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21" w:rsidRPr="006E5DEF" w:rsidRDefault="00576B21" w:rsidP="001A408B">
      <w:pPr>
        <w:autoSpaceDE w:val="0"/>
        <w:autoSpaceDN w:val="0"/>
        <w:adjustRightInd w:val="0"/>
        <w:spacing w:after="0"/>
        <w:rPr>
          <w:rFonts w:ascii="Times New Roman" w:hAnsi="Times New Roman" w:cs="Times New Roman"/>
          <w:b/>
          <w:bCs/>
          <w:color w:val="000000"/>
          <w:sz w:val="24"/>
          <w:szCs w:val="24"/>
        </w:rPr>
      </w:pPr>
    </w:p>
    <w:tbl>
      <w:tblPr>
        <w:tblStyle w:val="Tabellrutenett"/>
        <w:tblW w:w="0" w:type="auto"/>
        <w:tblInd w:w="-34" w:type="dxa"/>
        <w:tblLayout w:type="fixed"/>
        <w:tblLook w:val="04A0" w:firstRow="1" w:lastRow="0" w:firstColumn="1" w:lastColumn="0" w:noHBand="0" w:noVBand="1"/>
      </w:tblPr>
      <w:tblGrid>
        <w:gridCol w:w="710"/>
        <w:gridCol w:w="6236"/>
        <w:gridCol w:w="851"/>
        <w:gridCol w:w="6095"/>
      </w:tblGrid>
      <w:tr w:rsidR="00E17360" w:rsidRPr="006E5DEF" w:rsidTr="00971AD7">
        <w:trPr>
          <w:tblHeader/>
        </w:trPr>
        <w:tc>
          <w:tcPr>
            <w:tcW w:w="6946" w:type="dxa"/>
            <w:gridSpan w:val="2"/>
            <w:tcBorders>
              <w:bottom w:val="single" w:sz="4" w:space="0" w:color="auto"/>
            </w:tcBorders>
            <w:shd w:val="pct10" w:color="auto" w:fill="auto"/>
          </w:tcPr>
          <w:p w:rsidR="00E17360" w:rsidRPr="005A061B" w:rsidRDefault="00E17360" w:rsidP="00C27769">
            <w:pPr>
              <w:autoSpaceDE w:val="0"/>
              <w:autoSpaceDN w:val="0"/>
              <w:adjustRightInd w:val="0"/>
              <w:rPr>
                <w:rFonts w:ascii="Times New Roman" w:hAnsi="Times New Roman" w:cs="Times New Roman"/>
                <w:b/>
                <w:bCs/>
                <w:color w:val="000000" w:themeColor="text1"/>
                <w:sz w:val="24"/>
                <w:szCs w:val="24"/>
              </w:rPr>
            </w:pPr>
            <w:r w:rsidRPr="00E24170">
              <w:rPr>
                <w:rFonts w:ascii="Times New Roman" w:hAnsi="Times New Roman" w:cs="Times New Roman"/>
                <w:b/>
                <w:bCs/>
                <w:sz w:val="24"/>
                <w:szCs w:val="24"/>
              </w:rPr>
              <w:t>Bestemmelsene kapittel 4 Felles standarder for bokføring og økonomisystem</w:t>
            </w:r>
          </w:p>
        </w:tc>
        <w:tc>
          <w:tcPr>
            <w:tcW w:w="6946" w:type="dxa"/>
            <w:gridSpan w:val="2"/>
            <w:tcBorders>
              <w:bottom w:val="single" w:sz="4" w:space="0" w:color="auto"/>
            </w:tcBorders>
            <w:shd w:val="pct10" w:color="auto" w:fill="auto"/>
          </w:tcPr>
          <w:p w:rsidR="00E17360" w:rsidRPr="005A061B" w:rsidRDefault="00E17360" w:rsidP="00BC6C72">
            <w:pPr>
              <w:autoSpaceDE w:val="0"/>
              <w:autoSpaceDN w:val="0"/>
              <w:adjustRightInd w:val="0"/>
              <w:rPr>
                <w:rFonts w:ascii="Times New Roman" w:hAnsi="Times New Roman" w:cs="Times New Roman"/>
                <w:b/>
                <w:bCs/>
                <w:color w:val="000000" w:themeColor="text1"/>
                <w:sz w:val="24"/>
                <w:szCs w:val="24"/>
              </w:rPr>
            </w:pPr>
            <w:r w:rsidRPr="005A061B">
              <w:rPr>
                <w:rFonts w:ascii="Times New Roman" w:hAnsi="Times New Roman" w:cs="Times New Roman"/>
                <w:b/>
                <w:bCs/>
                <w:color w:val="000000" w:themeColor="text1"/>
                <w:sz w:val="24"/>
                <w:szCs w:val="24"/>
              </w:rPr>
              <w:t xml:space="preserve">Tekst i bokføringsloven </w:t>
            </w:r>
            <w:r>
              <w:rPr>
                <w:rFonts w:ascii="Times New Roman" w:hAnsi="Times New Roman" w:cs="Times New Roman"/>
                <w:b/>
                <w:bCs/>
                <w:color w:val="000000" w:themeColor="text1"/>
                <w:sz w:val="24"/>
                <w:szCs w:val="24"/>
              </w:rPr>
              <w:t xml:space="preserve">(BL) </w:t>
            </w:r>
            <w:r w:rsidRPr="005A061B">
              <w:rPr>
                <w:rFonts w:ascii="Times New Roman" w:hAnsi="Times New Roman" w:cs="Times New Roman"/>
                <w:b/>
                <w:bCs/>
                <w:color w:val="000000" w:themeColor="text1"/>
                <w:sz w:val="24"/>
                <w:szCs w:val="24"/>
              </w:rPr>
              <w:t xml:space="preserve">med forskrift </w:t>
            </w:r>
            <w:r>
              <w:rPr>
                <w:rFonts w:ascii="Times New Roman" w:hAnsi="Times New Roman" w:cs="Times New Roman"/>
                <w:b/>
                <w:bCs/>
                <w:color w:val="000000" w:themeColor="text1"/>
                <w:sz w:val="24"/>
                <w:szCs w:val="24"/>
              </w:rPr>
              <w:t>(BF) ved gjennomgang 2015</w:t>
            </w:r>
            <w:r>
              <w:rPr>
                <w:rStyle w:val="Fotnotereferanse"/>
                <w:rFonts w:ascii="Times New Roman" w:hAnsi="Times New Roman" w:cs="Times New Roman"/>
                <w:b/>
                <w:bCs/>
                <w:color w:val="000000" w:themeColor="text1"/>
                <w:sz w:val="24"/>
                <w:szCs w:val="24"/>
              </w:rPr>
              <w:footnoteReference w:id="1"/>
            </w:r>
          </w:p>
        </w:tc>
      </w:tr>
      <w:tr w:rsidR="00E17360" w:rsidRPr="006E5DEF" w:rsidTr="00971AD7">
        <w:trPr>
          <w:tblHeader/>
        </w:trPr>
        <w:tc>
          <w:tcPr>
            <w:tcW w:w="710" w:type="dxa"/>
            <w:tcBorders>
              <w:bottom w:val="single" w:sz="4" w:space="0" w:color="auto"/>
            </w:tcBorders>
            <w:shd w:val="pct10" w:color="auto" w:fill="auto"/>
          </w:tcPr>
          <w:p w:rsidR="00E17360" w:rsidRPr="005A061B" w:rsidRDefault="00E17360" w:rsidP="006E5DEF">
            <w:pPr>
              <w:autoSpaceDE w:val="0"/>
              <w:autoSpaceDN w:val="0"/>
              <w:adjustRightInd w:val="0"/>
              <w:rPr>
                <w:rFonts w:ascii="Times New Roman" w:hAnsi="Times New Roman" w:cs="Times New Roman"/>
                <w:b/>
                <w:bCs/>
                <w:color w:val="000000"/>
                <w:sz w:val="24"/>
                <w:szCs w:val="24"/>
              </w:rPr>
            </w:pPr>
            <w:r w:rsidRPr="005A061B">
              <w:rPr>
                <w:rFonts w:ascii="Times New Roman" w:hAnsi="Times New Roman" w:cs="Times New Roman"/>
                <w:b/>
                <w:bCs/>
                <w:color w:val="000000"/>
                <w:sz w:val="24"/>
                <w:szCs w:val="24"/>
              </w:rPr>
              <w:t>Pkt.</w:t>
            </w:r>
          </w:p>
        </w:tc>
        <w:tc>
          <w:tcPr>
            <w:tcW w:w="6236" w:type="dxa"/>
            <w:tcBorders>
              <w:bottom w:val="single" w:sz="4" w:space="0" w:color="auto"/>
            </w:tcBorders>
            <w:shd w:val="pct10" w:color="auto" w:fill="auto"/>
          </w:tcPr>
          <w:p w:rsidR="00E17360" w:rsidRPr="005A061B" w:rsidRDefault="00E17360" w:rsidP="00864F23">
            <w:pPr>
              <w:autoSpaceDE w:val="0"/>
              <w:autoSpaceDN w:val="0"/>
              <w:adjustRightInd w:val="0"/>
              <w:rPr>
                <w:rFonts w:ascii="Times New Roman" w:hAnsi="Times New Roman" w:cs="Times New Roman"/>
                <w:b/>
                <w:bCs/>
                <w:color w:val="000000"/>
                <w:sz w:val="24"/>
                <w:szCs w:val="24"/>
              </w:rPr>
            </w:pPr>
            <w:r w:rsidRPr="005A061B">
              <w:rPr>
                <w:rFonts w:ascii="Times New Roman" w:hAnsi="Times New Roman" w:cs="Times New Roman"/>
                <w:b/>
                <w:bCs/>
                <w:color w:val="000000"/>
                <w:sz w:val="24"/>
                <w:szCs w:val="24"/>
              </w:rPr>
              <w:t>Tekst</w:t>
            </w:r>
            <w:r>
              <w:rPr>
                <w:rFonts w:ascii="Times New Roman" w:hAnsi="Times New Roman" w:cs="Times New Roman"/>
                <w:b/>
                <w:bCs/>
                <w:color w:val="000000"/>
                <w:sz w:val="24"/>
                <w:szCs w:val="24"/>
              </w:rPr>
              <w:t xml:space="preserve"> </w:t>
            </w:r>
            <w:r w:rsidRPr="00864F23">
              <w:rPr>
                <w:rFonts w:ascii="Times New Roman" w:hAnsi="Times New Roman" w:cs="Times New Roman"/>
                <w:bCs/>
                <w:color w:val="000000"/>
                <w:sz w:val="24"/>
                <w:szCs w:val="24"/>
              </w:rPr>
              <w:t>(særlige krav i staten er markert)</w:t>
            </w:r>
            <w:r>
              <w:rPr>
                <w:rStyle w:val="Fotnotereferanse"/>
                <w:rFonts w:ascii="Times New Roman" w:hAnsi="Times New Roman" w:cs="Times New Roman"/>
                <w:bCs/>
                <w:color w:val="000000"/>
                <w:sz w:val="24"/>
                <w:szCs w:val="24"/>
              </w:rPr>
              <w:footnoteReference w:id="2"/>
            </w:r>
            <w:r>
              <w:rPr>
                <w:rFonts w:ascii="Times New Roman" w:hAnsi="Times New Roman" w:cs="Times New Roman"/>
                <w:b/>
                <w:bCs/>
                <w:color w:val="000000"/>
                <w:sz w:val="24"/>
                <w:szCs w:val="24"/>
              </w:rPr>
              <w:t xml:space="preserve"> </w:t>
            </w:r>
          </w:p>
        </w:tc>
        <w:tc>
          <w:tcPr>
            <w:tcW w:w="851" w:type="dxa"/>
            <w:tcBorders>
              <w:bottom w:val="single" w:sz="4" w:space="0" w:color="auto"/>
            </w:tcBorders>
            <w:shd w:val="pct10" w:color="auto" w:fill="auto"/>
          </w:tcPr>
          <w:p w:rsidR="00E17360" w:rsidRPr="005A061B" w:rsidRDefault="00E17360" w:rsidP="00422428">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6095" w:type="dxa"/>
            <w:tcBorders>
              <w:bottom w:val="single" w:sz="4" w:space="0" w:color="auto"/>
            </w:tcBorders>
            <w:shd w:val="pct10" w:color="auto" w:fill="auto"/>
          </w:tcPr>
          <w:p w:rsidR="00E17360" w:rsidRPr="002D29A9" w:rsidRDefault="00817F05" w:rsidP="00817F0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color w:val="000000"/>
                <w:sz w:val="24"/>
                <w:szCs w:val="24"/>
              </w:rPr>
              <w:t>Tekst</w:t>
            </w:r>
            <w:r w:rsidR="00E17360">
              <w:rPr>
                <w:rStyle w:val="Fotnotereferanse"/>
                <w:rFonts w:ascii="Times New Roman" w:hAnsi="Times New Roman" w:cs="Times New Roman"/>
                <w:bCs/>
                <w:color w:val="000000"/>
                <w:sz w:val="24"/>
                <w:szCs w:val="24"/>
              </w:rPr>
              <w:footnoteReference w:id="3"/>
            </w:r>
            <w:r w:rsidR="00E17360">
              <w:rPr>
                <w:rStyle w:val="Fotnotereferanse"/>
                <w:rFonts w:ascii="Times New Roman" w:hAnsi="Times New Roman" w:cs="Times New Roman"/>
                <w:bCs/>
                <w:color w:val="000000"/>
                <w:sz w:val="24"/>
                <w:szCs w:val="24"/>
              </w:rPr>
              <w:footnoteReference w:id="4"/>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0342E0" w:rsidRDefault="00E17360" w:rsidP="000342E0">
            <w:pPr>
              <w:autoSpaceDE w:val="0"/>
              <w:autoSpaceDN w:val="0"/>
              <w:adjustRightInd w:val="0"/>
              <w:spacing w:after="120"/>
              <w:rPr>
                <w:rFonts w:ascii="Times New Roman" w:hAnsi="Times New Roman" w:cs="Times New Roman"/>
                <w:color w:val="000000"/>
                <w:sz w:val="24"/>
                <w:szCs w:val="24"/>
              </w:rPr>
            </w:pPr>
          </w:p>
        </w:tc>
        <w:tc>
          <w:tcPr>
            <w:tcW w:w="851" w:type="dxa"/>
          </w:tcPr>
          <w:p w:rsidR="00E17360" w:rsidRPr="005F22C6" w:rsidRDefault="00E17360" w:rsidP="003A4B5B">
            <w:pPr>
              <w:rPr>
                <w:rFonts w:ascii="Times New Roman" w:hAnsi="Times New Roman" w:cs="Times New Roman"/>
                <w:sz w:val="24"/>
                <w:szCs w:val="24"/>
              </w:rPr>
            </w:pPr>
            <w:r w:rsidRPr="005F22C6">
              <w:rPr>
                <w:rFonts w:ascii="Times New Roman" w:hAnsi="Times New Roman" w:cs="Times New Roman"/>
                <w:sz w:val="24"/>
                <w:szCs w:val="24"/>
              </w:rPr>
              <w:t xml:space="preserve">BL </w:t>
            </w:r>
            <w:r w:rsidR="00971AD7">
              <w:rPr>
                <w:rFonts w:ascii="Times New Roman" w:hAnsi="Times New Roman" w:cs="Times New Roman"/>
                <w:sz w:val="24"/>
                <w:szCs w:val="24"/>
              </w:rPr>
              <w:t xml:space="preserve"> </w:t>
            </w:r>
            <w:r w:rsidRPr="005F22C6">
              <w:rPr>
                <w:rFonts w:ascii="Times New Roman" w:hAnsi="Times New Roman" w:cs="Times New Roman"/>
                <w:sz w:val="24"/>
                <w:szCs w:val="24"/>
              </w:rPr>
              <w:t>§§ 1-3</w:t>
            </w:r>
            <w:r>
              <w:rPr>
                <w:rFonts w:ascii="Times New Roman" w:hAnsi="Times New Roman" w:cs="Times New Roman"/>
                <w:sz w:val="24"/>
                <w:szCs w:val="24"/>
              </w:rPr>
              <w:t>a</w:t>
            </w:r>
          </w:p>
        </w:tc>
        <w:tc>
          <w:tcPr>
            <w:tcW w:w="6095" w:type="dxa"/>
          </w:tcPr>
          <w:p w:rsidR="00E17360" w:rsidRPr="005F22C6" w:rsidRDefault="00E17360" w:rsidP="003A4B5B">
            <w:pPr>
              <w:rPr>
                <w:rFonts w:ascii="Times New Roman" w:hAnsi="Times New Roman" w:cs="Times New Roman"/>
                <w:sz w:val="24"/>
                <w:szCs w:val="24"/>
              </w:rPr>
            </w:pPr>
            <w:r w:rsidRPr="005F22C6">
              <w:rPr>
                <w:rFonts w:ascii="Times New Roman" w:hAnsi="Times New Roman" w:cs="Times New Roman"/>
                <w:sz w:val="24"/>
                <w:szCs w:val="24"/>
              </w:rPr>
              <w:t>Om lovens virkeområde, hv</w:t>
            </w:r>
            <w:r>
              <w:rPr>
                <w:rFonts w:ascii="Times New Roman" w:hAnsi="Times New Roman" w:cs="Times New Roman"/>
                <w:sz w:val="24"/>
                <w:szCs w:val="24"/>
              </w:rPr>
              <w:t xml:space="preserve">em som er bokføringspliktige, </w:t>
            </w:r>
            <w:r w:rsidRPr="005F22C6">
              <w:rPr>
                <w:rFonts w:ascii="Times New Roman" w:hAnsi="Times New Roman" w:cs="Times New Roman"/>
                <w:sz w:val="24"/>
                <w:szCs w:val="24"/>
              </w:rPr>
              <w:t>hva som er pliktig regnskapsrapportering</w:t>
            </w:r>
            <w:r>
              <w:rPr>
                <w:rFonts w:ascii="Times New Roman" w:hAnsi="Times New Roman" w:cs="Times New Roman"/>
                <w:sz w:val="24"/>
                <w:szCs w:val="24"/>
              </w:rPr>
              <w:t xml:space="preserve"> og om føring av personalliste</w:t>
            </w:r>
            <w:r w:rsidRPr="005F22C6">
              <w:rPr>
                <w:rFonts w:ascii="Times New Roman" w:hAnsi="Times New Roman" w:cs="Times New Roman"/>
                <w:sz w:val="24"/>
                <w:szCs w:val="24"/>
              </w:rPr>
              <w:t>.</w:t>
            </w:r>
          </w:p>
        </w:tc>
      </w:tr>
      <w:tr w:rsidR="00E17360" w:rsidRPr="006E5DEF" w:rsidTr="00971AD7">
        <w:tc>
          <w:tcPr>
            <w:tcW w:w="710" w:type="dxa"/>
          </w:tcPr>
          <w:p w:rsidR="00E17360" w:rsidRDefault="00E17360" w:rsidP="003A4B5B">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4.1</w:t>
            </w:r>
          </w:p>
          <w:p w:rsidR="00E17360" w:rsidRDefault="00E17360" w:rsidP="003A4B5B">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C27769" w:rsidRDefault="00E17360" w:rsidP="003A4B5B">
            <w:pPr>
              <w:autoSpaceDE w:val="0"/>
              <w:autoSpaceDN w:val="0"/>
              <w:adjustRightInd w:val="0"/>
              <w:spacing w:after="120"/>
              <w:ind w:left="34" w:right="33"/>
              <w:rPr>
                <w:rFonts w:ascii="Times New Roman" w:hAnsi="Times New Roman" w:cs="Times New Roman"/>
                <w:b/>
                <w:color w:val="000000"/>
                <w:sz w:val="24"/>
                <w:szCs w:val="24"/>
              </w:rPr>
            </w:pPr>
            <w:r w:rsidRPr="00C27769">
              <w:rPr>
                <w:rFonts w:ascii="Times New Roman" w:hAnsi="Times New Roman" w:cs="Times New Roman"/>
                <w:b/>
                <w:color w:val="000000"/>
                <w:sz w:val="24"/>
                <w:szCs w:val="24"/>
              </w:rPr>
              <w:t>Innledning</w:t>
            </w:r>
          </w:p>
          <w:p w:rsidR="00E17360" w:rsidRPr="000342E0" w:rsidRDefault="00E17360" w:rsidP="003A4B5B">
            <w:pPr>
              <w:autoSpaceDE w:val="0"/>
              <w:autoSpaceDN w:val="0"/>
              <w:adjustRightInd w:val="0"/>
              <w:spacing w:after="120"/>
              <w:rPr>
                <w:rFonts w:ascii="Times New Roman" w:hAnsi="Times New Roman" w:cs="Times New Roman"/>
                <w:color w:val="000000"/>
                <w:sz w:val="24"/>
                <w:szCs w:val="24"/>
              </w:rPr>
            </w:pPr>
            <w:r w:rsidRPr="000342E0">
              <w:rPr>
                <w:rFonts w:ascii="Times New Roman" w:hAnsi="Times New Roman" w:cs="Times New Roman"/>
                <w:color w:val="000000"/>
                <w:sz w:val="24"/>
                <w:szCs w:val="24"/>
              </w:rPr>
              <w:t>Kapitlet inneholder bestemmelser om virksomhetens økonomisystem, bokføring, registrering, avstemminger og oppbevaring av regnskapsmateriale. Det inneholder videre bestemmelser om virksomhetens organisering av økonomioppgavene.</w:t>
            </w:r>
          </w:p>
          <w:p w:rsidR="00E17360" w:rsidRPr="000342E0" w:rsidRDefault="00E17360" w:rsidP="007D677C">
            <w:pPr>
              <w:autoSpaceDE w:val="0"/>
              <w:autoSpaceDN w:val="0"/>
              <w:adjustRightInd w:val="0"/>
              <w:rPr>
                <w:rFonts w:ascii="Times New Roman" w:hAnsi="Times New Roman" w:cs="Times New Roman"/>
                <w:color w:val="000000"/>
                <w:sz w:val="24"/>
                <w:szCs w:val="24"/>
              </w:rPr>
            </w:pPr>
            <w:r w:rsidRPr="000342E0">
              <w:rPr>
                <w:rFonts w:ascii="Times New Roman" w:hAnsi="Times New Roman" w:cs="Times New Roman"/>
                <w:color w:val="000000"/>
                <w:sz w:val="24"/>
                <w:szCs w:val="24"/>
              </w:rPr>
              <w:t>Bestemmelsene er basert på grunnleggende forutsetninger for bokføring, spesifikasjon, dokumentasjon og oppbevaring. Formålet med bestemmelsene er å sikre at virksomheten har systemer og rutiner som ivaretar rapporteringskrav, innsyn og kontroll, samt at økonomioppgavene er organisert på en forsvarlig måte.</w:t>
            </w:r>
          </w:p>
        </w:tc>
        <w:tc>
          <w:tcPr>
            <w:tcW w:w="851" w:type="dxa"/>
          </w:tcPr>
          <w:p w:rsidR="00E17360" w:rsidRPr="003805C0" w:rsidRDefault="00E17360" w:rsidP="003A4B5B">
            <w:pPr>
              <w:autoSpaceDE w:val="0"/>
              <w:autoSpaceDN w:val="0"/>
              <w:adjustRightInd w:val="0"/>
              <w:rPr>
                <w:rFonts w:ascii="Times New Roman" w:hAnsi="Times New Roman" w:cs="Times New Roman"/>
                <w:bCs/>
                <w:color w:val="000000"/>
                <w:sz w:val="24"/>
                <w:szCs w:val="24"/>
              </w:rPr>
            </w:pPr>
          </w:p>
        </w:tc>
        <w:tc>
          <w:tcPr>
            <w:tcW w:w="6095" w:type="dxa"/>
          </w:tcPr>
          <w:p w:rsidR="00E17360" w:rsidRPr="00110557" w:rsidRDefault="00E17360" w:rsidP="003A4B5B">
            <w:pPr>
              <w:autoSpaceDE w:val="0"/>
              <w:autoSpaceDN w:val="0"/>
              <w:adjustRightInd w:val="0"/>
              <w:spacing w:after="120"/>
              <w:rPr>
                <w:rFonts w:ascii="Times New Roman" w:hAnsi="Times New Roman" w:cs="Times New Roman"/>
                <w:bCs/>
                <w:color w:val="000000"/>
                <w:sz w:val="24"/>
                <w:szCs w:val="24"/>
              </w:rPr>
            </w:pPr>
            <w:r w:rsidRPr="00110557">
              <w:rPr>
                <w:rFonts w:ascii="Times New Roman" w:hAnsi="Times New Roman" w:cs="Times New Roman"/>
                <w:bCs/>
                <w:color w:val="000000"/>
                <w:sz w:val="24"/>
                <w:szCs w:val="24"/>
              </w:rPr>
              <w:t xml:space="preserve">Ingen innledning til </w:t>
            </w:r>
            <w:r>
              <w:rPr>
                <w:rFonts w:ascii="Times New Roman" w:hAnsi="Times New Roman" w:cs="Times New Roman"/>
                <w:bCs/>
                <w:color w:val="000000"/>
                <w:sz w:val="24"/>
                <w:szCs w:val="24"/>
              </w:rPr>
              <w:t xml:space="preserve">BL </w:t>
            </w:r>
            <w:r w:rsidRPr="00110557">
              <w:rPr>
                <w:rFonts w:ascii="Times New Roman" w:hAnsi="Times New Roman" w:cs="Times New Roman"/>
                <w:bCs/>
                <w:color w:val="000000"/>
                <w:sz w:val="24"/>
                <w:szCs w:val="24"/>
              </w:rPr>
              <w:t>§ 4</w:t>
            </w:r>
            <w:r>
              <w:rPr>
                <w:rFonts w:ascii="Times New Roman" w:hAnsi="Times New Roman" w:cs="Times New Roman"/>
                <w:bCs/>
                <w:color w:val="000000"/>
                <w:sz w:val="24"/>
                <w:szCs w:val="24"/>
              </w:rPr>
              <w:t xml:space="preserve"> eller BF</w:t>
            </w:r>
          </w:p>
        </w:tc>
      </w:tr>
      <w:tr w:rsidR="00E17360" w:rsidRPr="006E5DEF" w:rsidTr="00971AD7">
        <w:tc>
          <w:tcPr>
            <w:tcW w:w="710" w:type="dxa"/>
          </w:tcPr>
          <w:p w:rsidR="00E17360" w:rsidRDefault="00E17360" w:rsidP="00B678ED">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6236" w:type="dxa"/>
          </w:tcPr>
          <w:p w:rsidR="00E17360" w:rsidRDefault="00E17360" w:rsidP="00B678ED">
            <w:pPr>
              <w:autoSpaceDE w:val="0"/>
              <w:autoSpaceDN w:val="0"/>
              <w:adjustRightInd w:val="0"/>
              <w:spacing w:after="120"/>
              <w:rPr>
                <w:sz w:val="28"/>
                <w:szCs w:val="28"/>
              </w:rPr>
            </w:pPr>
            <w:r w:rsidRPr="00FD5551">
              <w:rPr>
                <w:rFonts w:ascii="Times New Roman" w:hAnsi="Times New Roman" w:cs="Times New Roman"/>
                <w:b/>
                <w:color w:val="000000"/>
                <w:sz w:val="24"/>
                <w:szCs w:val="24"/>
              </w:rPr>
              <w:t>Grunnleggende forutsetninger for bokføring</w:t>
            </w:r>
            <w:r>
              <w:rPr>
                <w:b/>
                <w:bCs/>
                <w:sz w:val="28"/>
                <w:szCs w:val="28"/>
              </w:rPr>
              <w:t xml:space="preserve"> </w:t>
            </w:r>
          </w:p>
          <w:p w:rsidR="00E17360" w:rsidRPr="009602D0" w:rsidRDefault="00E17360" w:rsidP="00D61AF2">
            <w:pPr>
              <w:pStyle w:val="Default"/>
              <w:rPr>
                <w:rFonts w:ascii="Times New Roman" w:hAnsi="Times New Roman" w:cs="Times New Roman"/>
                <w:b/>
              </w:rPr>
            </w:pPr>
            <w:r w:rsidRPr="00FD5551">
              <w:rPr>
                <w:rFonts w:ascii="Times New Roman" w:hAnsi="Times New Roman" w:cs="Times New Roman"/>
              </w:rPr>
              <w:t xml:space="preserve">Bokføring, spesifikasjon, dokumentasjon og oppbevaring av regnskapsopplysninger skal skje i samsvar med følgende grunnleggende forutsetninger: </w:t>
            </w:r>
          </w:p>
        </w:tc>
        <w:tc>
          <w:tcPr>
            <w:tcW w:w="851" w:type="dxa"/>
          </w:tcPr>
          <w:p w:rsidR="00E17360" w:rsidRDefault="00E17360" w:rsidP="00C7782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r w:rsidR="00971AD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4</w:t>
            </w:r>
          </w:p>
        </w:tc>
        <w:tc>
          <w:tcPr>
            <w:tcW w:w="6095" w:type="dxa"/>
          </w:tcPr>
          <w:p w:rsidR="00E17360" w:rsidRPr="00FD5551" w:rsidRDefault="00E17360" w:rsidP="00B678ED">
            <w:pPr>
              <w:autoSpaceDE w:val="0"/>
              <w:autoSpaceDN w:val="0"/>
              <w:adjustRightInd w:val="0"/>
              <w:spacing w:after="120"/>
              <w:rPr>
                <w:rFonts w:ascii="Times New Roman" w:hAnsi="Times New Roman" w:cs="Times New Roman"/>
                <w:b/>
                <w:bCs/>
                <w:color w:val="000000"/>
                <w:sz w:val="24"/>
                <w:szCs w:val="24"/>
              </w:rPr>
            </w:pPr>
            <w:r w:rsidRPr="007A604A">
              <w:rPr>
                <w:rFonts w:ascii="Times New Roman" w:hAnsi="Times New Roman" w:cs="Times New Roman"/>
                <w:b/>
                <w:bCs/>
                <w:color w:val="000000"/>
                <w:sz w:val="24"/>
                <w:szCs w:val="24"/>
              </w:rPr>
              <w:t>Grunnleggende bokføringsprinsipper</w:t>
            </w:r>
          </w:p>
          <w:p w:rsidR="00E17360" w:rsidRDefault="00E17360" w:rsidP="005342AE">
            <w:pPr>
              <w:pStyle w:val="Default"/>
              <w:rPr>
                <w:rFonts w:ascii="Times New Roman" w:hAnsi="Times New Roman" w:cs="Times New Roman"/>
                <w:b/>
                <w:bCs/>
              </w:rPr>
            </w:pPr>
            <w:r w:rsidRPr="009D427D">
              <w:rPr>
                <w:rFonts w:ascii="Times New Roman" w:hAnsi="Times New Roman" w:cs="Times New Roman"/>
              </w:rPr>
              <w:t xml:space="preserve">Bokføring, spesifikasjon, dokumentasjon og oppbevaring av regnskapsopplysninger skal skje i samsvar med følgende grunnleggende </w:t>
            </w:r>
            <w:r w:rsidRPr="00C77825">
              <w:rPr>
                <w:rFonts w:ascii="Times New Roman" w:hAnsi="Times New Roman" w:cs="Times New Roman"/>
                <w:color w:val="FF0000"/>
              </w:rPr>
              <w:t>prinsipper</w:t>
            </w:r>
            <w:r w:rsidRPr="009D427D">
              <w:rPr>
                <w:rFonts w:ascii="Times New Roman" w:hAnsi="Times New Roman" w:cs="Times New Roman"/>
              </w:rPr>
              <w:t>:</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817F05" w:rsidRDefault="00E17360" w:rsidP="004409C7">
            <w:pPr>
              <w:pStyle w:val="Default"/>
              <w:rPr>
                <w:sz w:val="22"/>
                <w:szCs w:val="22"/>
              </w:rPr>
            </w:pPr>
            <w:r w:rsidRPr="00FD5551">
              <w:rPr>
                <w:rFonts w:ascii="Times New Roman" w:hAnsi="Times New Roman" w:cs="Times New Roman"/>
              </w:rPr>
              <w:t xml:space="preserve">a) </w:t>
            </w:r>
            <w:r w:rsidRPr="007A604A">
              <w:rPr>
                <w:rFonts w:ascii="Times New Roman" w:hAnsi="Times New Roman" w:cs="Times New Roman"/>
                <w:color w:val="00B0F0"/>
              </w:rPr>
              <w:t>Tilgang til økonomisystem</w:t>
            </w:r>
            <w:r w:rsidRPr="00FD5551">
              <w:rPr>
                <w:rFonts w:ascii="Times New Roman" w:hAnsi="Times New Roman" w:cs="Times New Roman"/>
              </w:rPr>
              <w:t xml:space="preserve">: Det skal foreligge et </w:t>
            </w:r>
            <w:r w:rsidRPr="007A604A">
              <w:rPr>
                <w:rFonts w:ascii="Times New Roman" w:hAnsi="Times New Roman" w:cs="Times New Roman"/>
                <w:color w:val="00B0F0"/>
              </w:rPr>
              <w:t>elektronisk økonomisystem</w:t>
            </w:r>
            <w:r w:rsidRPr="00FD5551">
              <w:rPr>
                <w:rFonts w:ascii="Times New Roman" w:hAnsi="Times New Roman" w:cs="Times New Roman"/>
              </w:rPr>
              <w:t xml:space="preserve"> som muliggjør produksjon av pliktig regnskapsrapportering, jf. pkt. 3.3.2, og spesifikasjoner, jf. pkt. 4.4.3.</w:t>
            </w:r>
            <w:r>
              <w:rPr>
                <w:sz w:val="22"/>
                <w:szCs w:val="22"/>
              </w:rPr>
              <w:t xml:space="preserve"> </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FD5551" w:rsidRDefault="00E17360" w:rsidP="001710D5">
            <w:pPr>
              <w:rPr>
                <w:rFonts w:ascii="Times New Roman" w:hAnsi="Times New Roman" w:cs="Times New Roman"/>
                <w:bCs/>
                <w:color w:val="000000"/>
                <w:sz w:val="24"/>
                <w:szCs w:val="24"/>
              </w:rPr>
            </w:pPr>
            <w:r w:rsidRPr="001710D5">
              <w:rPr>
                <w:rFonts w:ascii="Times New Roman" w:hAnsi="Times New Roman" w:cs="Times New Roman"/>
                <w:bCs/>
                <w:color w:val="000000"/>
                <w:sz w:val="24"/>
                <w:szCs w:val="24"/>
              </w:rPr>
              <w:t xml:space="preserve">1. </w:t>
            </w:r>
            <w:r w:rsidRPr="001710D5">
              <w:rPr>
                <w:rFonts w:ascii="Times New Roman" w:hAnsi="Times New Roman" w:cs="Times New Roman"/>
                <w:bCs/>
                <w:color w:val="FF0000"/>
                <w:sz w:val="24"/>
                <w:szCs w:val="24"/>
              </w:rPr>
              <w:t>Regnskapssystem</w:t>
            </w:r>
            <w:r w:rsidRPr="001710D5">
              <w:rPr>
                <w:rFonts w:ascii="Times New Roman" w:hAnsi="Times New Roman" w:cs="Times New Roman"/>
                <w:bCs/>
                <w:color w:val="000000"/>
                <w:sz w:val="24"/>
                <w:szCs w:val="24"/>
              </w:rPr>
              <w:t xml:space="preserve">: Det skal foreligge et </w:t>
            </w:r>
            <w:r w:rsidRPr="001710D5">
              <w:rPr>
                <w:rFonts w:ascii="Times New Roman" w:hAnsi="Times New Roman" w:cs="Times New Roman"/>
                <w:bCs/>
                <w:color w:val="FF0000"/>
                <w:sz w:val="24"/>
                <w:szCs w:val="24"/>
              </w:rPr>
              <w:t xml:space="preserve">ordentlig og oversiktlig regnskapssystem </w:t>
            </w:r>
            <w:r w:rsidRPr="001710D5">
              <w:rPr>
                <w:rFonts w:ascii="Times New Roman" w:hAnsi="Times New Roman" w:cs="Times New Roman"/>
                <w:bCs/>
                <w:color w:val="000000"/>
                <w:sz w:val="24"/>
                <w:szCs w:val="24"/>
              </w:rPr>
              <w:t>som muliggjør produksjon av pliktig regnskapsrapportering og spesifikasjoner</w:t>
            </w:r>
            <w:r w:rsidRPr="00A00CDB">
              <w:rPr>
                <w:rFonts w:ascii="Times New Roman" w:hAnsi="Times New Roman" w:cs="Times New Roman"/>
                <w:bCs/>
                <w:sz w:val="24"/>
                <w:szCs w:val="24"/>
              </w:rPr>
              <w:t>,</w:t>
            </w:r>
            <w:r w:rsidRPr="00A00CDB">
              <w:rPr>
                <w:rFonts w:ascii="Times New Roman" w:hAnsi="Times New Roman" w:cs="Times New Roman"/>
                <w:bCs/>
                <w:color w:val="FF0000"/>
                <w:sz w:val="24"/>
                <w:szCs w:val="24"/>
              </w:rPr>
              <w:t xml:space="preserve"> og </w:t>
            </w:r>
            <w:r w:rsidRPr="001710D5">
              <w:rPr>
                <w:rFonts w:ascii="Times New Roman" w:hAnsi="Times New Roman" w:cs="Times New Roman"/>
                <w:bCs/>
                <w:color w:val="FF0000"/>
                <w:sz w:val="24"/>
                <w:szCs w:val="24"/>
              </w:rPr>
              <w:t>som er innrettet slik at opplysningsplikten kan ivaretas</w:t>
            </w:r>
            <w:r w:rsidRPr="00A00CDB">
              <w:rPr>
                <w:rFonts w:ascii="Times New Roman" w:hAnsi="Times New Roman" w:cs="Times New Roman"/>
                <w:bCs/>
                <w:color w:val="FF0000"/>
                <w:sz w:val="24"/>
                <w:szCs w:val="24"/>
              </w:rPr>
              <w:t>.</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FD5551" w:rsidRDefault="00E17360" w:rsidP="00DC4CE2">
            <w:pPr>
              <w:pStyle w:val="Default"/>
              <w:rPr>
                <w:rFonts w:ascii="Times New Roman" w:hAnsi="Times New Roman" w:cs="Times New Roman"/>
              </w:rPr>
            </w:pPr>
            <w:r w:rsidRPr="001504D5">
              <w:rPr>
                <w:rFonts w:ascii="Times New Roman" w:hAnsi="Times New Roman" w:cs="Times New Roman"/>
              </w:rPr>
              <w:t>b) Fullstendighet: Alle transaksjoner og andre regnskapsmessige disposisjoner skal bokføres på en fullst</w:t>
            </w:r>
            <w:r>
              <w:rPr>
                <w:rFonts w:ascii="Times New Roman" w:hAnsi="Times New Roman" w:cs="Times New Roman"/>
              </w:rPr>
              <w:t xml:space="preserve">endig måte i regnskapssystemet </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FD5551" w:rsidRDefault="00E17360" w:rsidP="001504D5">
            <w:pPr>
              <w:rPr>
                <w:rFonts w:ascii="Times New Roman" w:hAnsi="Times New Roman" w:cs="Times New Roman"/>
                <w:bCs/>
                <w:color w:val="000000"/>
                <w:sz w:val="24"/>
                <w:szCs w:val="24"/>
              </w:rPr>
            </w:pPr>
            <w:r w:rsidRPr="001504D5">
              <w:rPr>
                <w:rFonts w:ascii="Times New Roman" w:hAnsi="Times New Roman" w:cs="Times New Roman"/>
                <w:bCs/>
                <w:color w:val="000000"/>
                <w:sz w:val="24"/>
                <w:szCs w:val="24"/>
              </w:rPr>
              <w:t>2. Fullstendighet: Alle transaksjoner og andre regnskapsmessige disposisjoner skal bokføres på en fullstendig måte i regnskapssystemet.</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1504D5" w:rsidRDefault="00E17360" w:rsidP="004409C7">
            <w:pPr>
              <w:pStyle w:val="Default"/>
              <w:rPr>
                <w:rFonts w:ascii="Times New Roman" w:hAnsi="Times New Roman" w:cs="Times New Roman"/>
              </w:rPr>
            </w:pPr>
            <w:r w:rsidRPr="00414C9C">
              <w:rPr>
                <w:rFonts w:ascii="Times New Roman" w:hAnsi="Times New Roman" w:cs="Times New Roman"/>
              </w:rPr>
              <w:t>c) Realitet: Bokførte opplysninger skal være resultat av faktisk inntrufne hendelser eller regnskapsmessige vurderinger og skal gjelde virksomheten.</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817F05" w:rsidRDefault="00E17360" w:rsidP="001504D5">
            <w:pPr>
              <w:rPr>
                <w:rFonts w:ascii="Times New Roman" w:hAnsi="Times New Roman" w:cs="Times New Roman"/>
                <w:bCs/>
                <w:color w:val="000000"/>
                <w:sz w:val="24"/>
                <w:szCs w:val="24"/>
              </w:rPr>
            </w:pPr>
            <w:r w:rsidRPr="00414C9C">
              <w:rPr>
                <w:rFonts w:ascii="Times New Roman" w:hAnsi="Times New Roman" w:cs="Times New Roman"/>
                <w:bCs/>
                <w:color w:val="000000"/>
                <w:sz w:val="24"/>
                <w:szCs w:val="24"/>
              </w:rPr>
              <w:t>3. Realitet: Bokførte opp</w:t>
            </w:r>
            <w:r w:rsidR="00817F05">
              <w:rPr>
                <w:rFonts w:ascii="Times New Roman" w:hAnsi="Times New Roman" w:cs="Times New Roman"/>
                <w:bCs/>
                <w:color w:val="000000"/>
                <w:sz w:val="24"/>
                <w:szCs w:val="24"/>
              </w:rPr>
              <w:t xml:space="preserve">lysninger skal være resultat av </w:t>
            </w:r>
          </w:p>
          <w:p w:rsidR="00E17360" w:rsidRPr="001504D5" w:rsidRDefault="00E17360" w:rsidP="001504D5">
            <w:pPr>
              <w:rPr>
                <w:rFonts w:ascii="Times New Roman" w:hAnsi="Times New Roman" w:cs="Times New Roman"/>
                <w:bCs/>
                <w:color w:val="000000"/>
                <w:sz w:val="24"/>
                <w:szCs w:val="24"/>
              </w:rPr>
            </w:pPr>
            <w:r w:rsidRPr="00414C9C">
              <w:rPr>
                <w:rFonts w:ascii="Times New Roman" w:hAnsi="Times New Roman" w:cs="Times New Roman"/>
                <w:bCs/>
                <w:color w:val="000000"/>
                <w:sz w:val="24"/>
                <w:szCs w:val="24"/>
              </w:rPr>
              <w:t>faktisk inntrufne hendelser eller regnskapsmessige vurderinger og skal gjelde den bokføringspliktige virksomheten.</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414C9C" w:rsidRDefault="00E17360" w:rsidP="002849C4">
            <w:pPr>
              <w:pStyle w:val="Default"/>
              <w:rPr>
                <w:rFonts w:ascii="Times New Roman" w:hAnsi="Times New Roman" w:cs="Times New Roman"/>
              </w:rPr>
            </w:pPr>
            <w:r w:rsidRPr="002849C4">
              <w:rPr>
                <w:rFonts w:ascii="Times New Roman" w:hAnsi="Times New Roman" w:cs="Times New Roman"/>
              </w:rPr>
              <w:t>d) Nøyaktighet: Opplysninger skal</w:t>
            </w:r>
            <w:r w:rsidR="00817F05">
              <w:rPr>
                <w:rFonts w:ascii="Times New Roman" w:hAnsi="Times New Roman" w:cs="Times New Roman"/>
              </w:rPr>
              <w:t xml:space="preserve"> </w:t>
            </w:r>
            <w:r w:rsidRPr="002849C4">
              <w:rPr>
                <w:rFonts w:ascii="Times New Roman" w:hAnsi="Times New Roman" w:cs="Times New Roman"/>
              </w:rPr>
              <w:t>bokføres og spesifiseres korrekt og</w:t>
            </w:r>
            <w:r w:rsidR="00817F05">
              <w:rPr>
                <w:rFonts w:ascii="Times New Roman" w:hAnsi="Times New Roman" w:cs="Times New Roman"/>
              </w:rPr>
              <w:t xml:space="preserve"> </w:t>
            </w:r>
            <w:r w:rsidRPr="002849C4">
              <w:rPr>
                <w:rFonts w:ascii="Times New Roman" w:hAnsi="Times New Roman" w:cs="Times New Roman"/>
              </w:rPr>
              <w:t>nøyaktig.</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414C9C" w:rsidRDefault="00E17360" w:rsidP="004F53C1">
            <w:pPr>
              <w:rPr>
                <w:rFonts w:ascii="Times New Roman" w:hAnsi="Times New Roman" w:cs="Times New Roman"/>
                <w:bCs/>
                <w:color w:val="000000"/>
                <w:sz w:val="24"/>
                <w:szCs w:val="24"/>
              </w:rPr>
            </w:pPr>
            <w:r w:rsidRPr="002849C4">
              <w:rPr>
                <w:rFonts w:ascii="Times New Roman" w:hAnsi="Times New Roman" w:cs="Times New Roman"/>
                <w:bCs/>
                <w:color w:val="000000"/>
                <w:sz w:val="24"/>
                <w:szCs w:val="24"/>
              </w:rPr>
              <w:t>4. Nøyaktighet: Opplysninger skal</w:t>
            </w:r>
            <w:r w:rsidR="00817F05">
              <w:rPr>
                <w:rFonts w:ascii="Times New Roman" w:hAnsi="Times New Roman" w:cs="Times New Roman"/>
                <w:bCs/>
                <w:color w:val="000000"/>
                <w:sz w:val="24"/>
                <w:szCs w:val="24"/>
              </w:rPr>
              <w:t xml:space="preserve"> </w:t>
            </w:r>
            <w:r w:rsidRPr="002849C4">
              <w:rPr>
                <w:rFonts w:ascii="Times New Roman" w:hAnsi="Times New Roman" w:cs="Times New Roman"/>
                <w:bCs/>
                <w:color w:val="000000"/>
                <w:sz w:val="24"/>
                <w:szCs w:val="24"/>
              </w:rPr>
              <w:t>bokføres og spesifiseres korrekt og</w:t>
            </w:r>
            <w:r>
              <w:rPr>
                <w:rFonts w:ascii="Times New Roman" w:hAnsi="Times New Roman" w:cs="Times New Roman"/>
                <w:bCs/>
                <w:color w:val="000000"/>
                <w:sz w:val="24"/>
                <w:szCs w:val="24"/>
              </w:rPr>
              <w:t xml:space="preserve"> </w:t>
            </w:r>
            <w:r w:rsidRPr="002849C4">
              <w:rPr>
                <w:rFonts w:ascii="Times New Roman" w:hAnsi="Times New Roman" w:cs="Times New Roman"/>
                <w:bCs/>
                <w:color w:val="000000"/>
                <w:sz w:val="24"/>
                <w:szCs w:val="24"/>
              </w:rPr>
              <w:t>nøyaktig.</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2849C4" w:rsidRDefault="00E17360" w:rsidP="002849C4">
            <w:pPr>
              <w:pStyle w:val="Default"/>
              <w:tabs>
                <w:tab w:val="left" w:pos="933"/>
              </w:tabs>
              <w:rPr>
                <w:rFonts w:ascii="Times New Roman" w:hAnsi="Times New Roman" w:cs="Times New Roman"/>
              </w:rPr>
            </w:pPr>
            <w:r w:rsidRPr="002849C4">
              <w:rPr>
                <w:rFonts w:ascii="Times New Roman" w:hAnsi="Times New Roman" w:cs="Times New Roman"/>
              </w:rPr>
              <w:t>e) Ajourhold: Opplysninger skal</w:t>
            </w:r>
            <w:r w:rsidR="00817F05">
              <w:rPr>
                <w:rFonts w:ascii="Times New Roman" w:hAnsi="Times New Roman" w:cs="Times New Roman"/>
              </w:rPr>
              <w:t xml:space="preserve"> </w:t>
            </w:r>
            <w:r w:rsidRPr="002849C4">
              <w:rPr>
                <w:rFonts w:ascii="Times New Roman" w:hAnsi="Times New Roman" w:cs="Times New Roman"/>
              </w:rPr>
              <w:t>bokføres og spesifiseres så ofte som</w:t>
            </w:r>
            <w:r w:rsidR="00817F05">
              <w:rPr>
                <w:rFonts w:ascii="Times New Roman" w:hAnsi="Times New Roman" w:cs="Times New Roman"/>
              </w:rPr>
              <w:t xml:space="preserve"> </w:t>
            </w:r>
            <w:r w:rsidRPr="002849C4">
              <w:rPr>
                <w:rFonts w:ascii="Times New Roman" w:hAnsi="Times New Roman" w:cs="Times New Roman"/>
              </w:rPr>
              <w:t>opplysningenes karakter og</w:t>
            </w:r>
          </w:p>
          <w:p w:rsidR="00E17360" w:rsidRPr="002849C4" w:rsidRDefault="00E17360" w:rsidP="002849C4">
            <w:pPr>
              <w:pStyle w:val="Default"/>
              <w:tabs>
                <w:tab w:val="left" w:pos="933"/>
              </w:tabs>
              <w:rPr>
                <w:rFonts w:ascii="Times New Roman" w:hAnsi="Times New Roman" w:cs="Times New Roman"/>
              </w:rPr>
            </w:pPr>
            <w:r w:rsidRPr="002849C4">
              <w:rPr>
                <w:rFonts w:ascii="Times New Roman" w:hAnsi="Times New Roman" w:cs="Times New Roman"/>
              </w:rPr>
              <w:t>virksomhetens art og omfang tilsier.</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2849C4" w:rsidRDefault="00E17360" w:rsidP="004F53C1">
            <w:pPr>
              <w:rPr>
                <w:rFonts w:ascii="Times New Roman" w:hAnsi="Times New Roman" w:cs="Times New Roman"/>
                <w:bCs/>
                <w:color w:val="000000"/>
                <w:sz w:val="24"/>
                <w:szCs w:val="24"/>
              </w:rPr>
            </w:pPr>
            <w:r w:rsidRPr="002849C4">
              <w:rPr>
                <w:rFonts w:ascii="Times New Roman" w:hAnsi="Times New Roman" w:cs="Times New Roman"/>
                <w:bCs/>
                <w:color w:val="000000"/>
                <w:sz w:val="24"/>
                <w:szCs w:val="24"/>
              </w:rPr>
              <w:t>5. Ajourhold: Opplysninger skal bokføres</w:t>
            </w:r>
            <w:r>
              <w:rPr>
                <w:rFonts w:ascii="Times New Roman" w:hAnsi="Times New Roman" w:cs="Times New Roman"/>
                <w:bCs/>
                <w:color w:val="000000"/>
                <w:sz w:val="24"/>
                <w:szCs w:val="24"/>
              </w:rPr>
              <w:t xml:space="preserve"> </w:t>
            </w:r>
            <w:r w:rsidRPr="002849C4">
              <w:rPr>
                <w:rFonts w:ascii="Times New Roman" w:hAnsi="Times New Roman" w:cs="Times New Roman"/>
                <w:bCs/>
                <w:color w:val="000000"/>
                <w:sz w:val="24"/>
                <w:szCs w:val="24"/>
              </w:rPr>
              <w:t>og spesifiseres så ofte som</w:t>
            </w:r>
            <w:r>
              <w:rPr>
                <w:rFonts w:ascii="Times New Roman" w:hAnsi="Times New Roman" w:cs="Times New Roman"/>
                <w:bCs/>
                <w:color w:val="000000"/>
                <w:sz w:val="24"/>
                <w:szCs w:val="24"/>
              </w:rPr>
              <w:t xml:space="preserve"> </w:t>
            </w:r>
            <w:r w:rsidRPr="002849C4">
              <w:rPr>
                <w:rFonts w:ascii="Times New Roman" w:hAnsi="Times New Roman" w:cs="Times New Roman"/>
                <w:bCs/>
                <w:color w:val="000000"/>
                <w:sz w:val="24"/>
                <w:szCs w:val="24"/>
              </w:rPr>
              <w:t>opplysningenes karakter og den</w:t>
            </w:r>
            <w:r>
              <w:rPr>
                <w:rFonts w:ascii="Times New Roman" w:hAnsi="Times New Roman" w:cs="Times New Roman"/>
                <w:bCs/>
                <w:color w:val="000000"/>
                <w:sz w:val="24"/>
                <w:szCs w:val="24"/>
              </w:rPr>
              <w:t xml:space="preserve"> </w:t>
            </w:r>
            <w:r w:rsidRPr="002849C4">
              <w:rPr>
                <w:rFonts w:ascii="Times New Roman" w:hAnsi="Times New Roman" w:cs="Times New Roman"/>
                <w:bCs/>
                <w:color w:val="000000"/>
                <w:sz w:val="24"/>
                <w:szCs w:val="24"/>
              </w:rPr>
              <w:t>bokføringspliktige virksomhetens art og</w:t>
            </w:r>
            <w:r>
              <w:rPr>
                <w:rFonts w:ascii="Times New Roman" w:hAnsi="Times New Roman" w:cs="Times New Roman"/>
                <w:bCs/>
                <w:color w:val="000000"/>
                <w:sz w:val="24"/>
                <w:szCs w:val="24"/>
              </w:rPr>
              <w:t xml:space="preserve"> </w:t>
            </w:r>
            <w:r w:rsidRPr="002849C4">
              <w:rPr>
                <w:rFonts w:ascii="Times New Roman" w:hAnsi="Times New Roman" w:cs="Times New Roman"/>
                <w:bCs/>
                <w:color w:val="000000"/>
                <w:sz w:val="24"/>
                <w:szCs w:val="24"/>
              </w:rPr>
              <w:t>omfang tilsier.</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2849C4" w:rsidRDefault="00971AD7" w:rsidP="00DC4CE2">
            <w:pPr>
              <w:pStyle w:val="Default"/>
              <w:tabs>
                <w:tab w:val="left" w:pos="933"/>
              </w:tabs>
              <w:rPr>
                <w:rFonts w:ascii="Times New Roman" w:hAnsi="Times New Roman" w:cs="Times New Roman"/>
              </w:rPr>
            </w:pPr>
            <w:r>
              <w:rPr>
                <w:rFonts w:ascii="Times New Roman" w:hAnsi="Times New Roman" w:cs="Times New Roman"/>
              </w:rPr>
              <w:t xml:space="preserve">f) Dokumentasjon av bokførte </w:t>
            </w:r>
            <w:r w:rsidR="00E17360" w:rsidRPr="00B35428">
              <w:rPr>
                <w:rFonts w:ascii="Times New Roman" w:hAnsi="Times New Roman" w:cs="Times New Roman"/>
              </w:rPr>
              <w:t>opplysninger: Bokførte opplysninger</w:t>
            </w:r>
            <w:r w:rsidR="00E17360">
              <w:rPr>
                <w:rFonts w:ascii="Times New Roman" w:hAnsi="Times New Roman" w:cs="Times New Roman"/>
              </w:rPr>
              <w:t xml:space="preserve"> </w:t>
            </w:r>
            <w:r w:rsidR="00E17360" w:rsidRPr="00B35428">
              <w:rPr>
                <w:rFonts w:ascii="Times New Roman" w:hAnsi="Times New Roman" w:cs="Times New Roman"/>
              </w:rPr>
              <w:t>skal være dokumentert på en måte</w:t>
            </w:r>
            <w:r w:rsidR="00E17360">
              <w:rPr>
                <w:rFonts w:ascii="Times New Roman" w:hAnsi="Times New Roman" w:cs="Times New Roman"/>
              </w:rPr>
              <w:t xml:space="preserve"> </w:t>
            </w:r>
            <w:r w:rsidR="00E17360" w:rsidRPr="00B35428">
              <w:rPr>
                <w:rFonts w:ascii="Times New Roman" w:hAnsi="Times New Roman" w:cs="Times New Roman"/>
                <w:color w:val="00B0F0"/>
              </w:rPr>
              <w:t>som gjør etterprøving og kontroll</w:t>
            </w:r>
            <w:r w:rsidR="00E17360">
              <w:rPr>
                <w:rFonts w:ascii="Times New Roman" w:hAnsi="Times New Roman" w:cs="Times New Roman"/>
                <w:color w:val="00B0F0"/>
              </w:rPr>
              <w:t xml:space="preserve"> </w:t>
            </w:r>
            <w:r w:rsidR="00E17360" w:rsidRPr="00B35428">
              <w:rPr>
                <w:rFonts w:ascii="Times New Roman" w:hAnsi="Times New Roman" w:cs="Times New Roman"/>
                <w:color w:val="00B0F0"/>
              </w:rPr>
              <w:t>mulig.</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2849C4" w:rsidRDefault="00971AD7" w:rsidP="004F53C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Dokumentasjon av bokførte </w:t>
            </w:r>
            <w:r w:rsidR="00E17360" w:rsidRPr="00B35428">
              <w:rPr>
                <w:rFonts w:ascii="Times New Roman" w:hAnsi="Times New Roman" w:cs="Times New Roman"/>
                <w:bCs/>
                <w:color w:val="000000"/>
                <w:sz w:val="24"/>
                <w:szCs w:val="24"/>
              </w:rPr>
              <w:t>opplysninger: Bokførte opplysninger skal</w:t>
            </w:r>
            <w:r w:rsidR="00E17360">
              <w:rPr>
                <w:rFonts w:ascii="Times New Roman" w:hAnsi="Times New Roman" w:cs="Times New Roman"/>
                <w:bCs/>
                <w:color w:val="000000"/>
                <w:sz w:val="24"/>
                <w:szCs w:val="24"/>
              </w:rPr>
              <w:t xml:space="preserve"> </w:t>
            </w:r>
            <w:r w:rsidR="00E17360" w:rsidRPr="00B35428">
              <w:rPr>
                <w:rFonts w:ascii="Times New Roman" w:hAnsi="Times New Roman" w:cs="Times New Roman"/>
                <w:bCs/>
                <w:color w:val="000000"/>
                <w:sz w:val="24"/>
                <w:szCs w:val="24"/>
              </w:rPr>
              <w:t xml:space="preserve">være dokumentert på en måte </w:t>
            </w:r>
            <w:r w:rsidR="00E17360" w:rsidRPr="00B35428">
              <w:rPr>
                <w:rFonts w:ascii="Times New Roman" w:hAnsi="Times New Roman" w:cs="Times New Roman"/>
                <w:bCs/>
                <w:color w:val="FF0000"/>
                <w:sz w:val="24"/>
                <w:szCs w:val="24"/>
              </w:rPr>
              <w:t>som viser</w:t>
            </w:r>
            <w:r w:rsidR="00E17360">
              <w:rPr>
                <w:rFonts w:ascii="Times New Roman" w:hAnsi="Times New Roman" w:cs="Times New Roman"/>
                <w:bCs/>
                <w:color w:val="FF0000"/>
                <w:sz w:val="24"/>
                <w:szCs w:val="24"/>
              </w:rPr>
              <w:t xml:space="preserve"> </w:t>
            </w:r>
            <w:r w:rsidR="00E17360" w:rsidRPr="00B35428">
              <w:rPr>
                <w:rFonts w:ascii="Times New Roman" w:hAnsi="Times New Roman" w:cs="Times New Roman"/>
                <w:bCs/>
                <w:color w:val="FF0000"/>
                <w:sz w:val="24"/>
                <w:szCs w:val="24"/>
              </w:rPr>
              <w:t>deres berettigelse</w:t>
            </w:r>
            <w:r w:rsidR="00E17360" w:rsidRPr="00B35428">
              <w:rPr>
                <w:rFonts w:ascii="Times New Roman" w:hAnsi="Times New Roman" w:cs="Times New Roman"/>
                <w:bCs/>
                <w:color w:val="000000"/>
                <w:sz w:val="24"/>
                <w:szCs w:val="24"/>
              </w:rPr>
              <w:t>.</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B35428" w:rsidRDefault="00E17360" w:rsidP="00DC4CE2">
            <w:pPr>
              <w:pStyle w:val="Default"/>
              <w:tabs>
                <w:tab w:val="left" w:pos="933"/>
              </w:tabs>
              <w:rPr>
                <w:rFonts w:ascii="Times New Roman" w:hAnsi="Times New Roman" w:cs="Times New Roman"/>
              </w:rPr>
            </w:pPr>
            <w:r w:rsidRPr="0039238D">
              <w:rPr>
                <w:rFonts w:ascii="Times New Roman" w:hAnsi="Times New Roman" w:cs="Times New Roman"/>
              </w:rPr>
              <w:t>g) Sporbarhet: Det skal foreligge toveis</w:t>
            </w:r>
            <w:r>
              <w:rPr>
                <w:rFonts w:ascii="Times New Roman" w:hAnsi="Times New Roman" w:cs="Times New Roman"/>
              </w:rPr>
              <w:t xml:space="preserve"> </w:t>
            </w:r>
            <w:r w:rsidRPr="0039238D">
              <w:rPr>
                <w:rFonts w:ascii="Times New Roman" w:hAnsi="Times New Roman" w:cs="Times New Roman"/>
              </w:rPr>
              <w:t>kontrollspor mellom dokumentasjon,</w:t>
            </w:r>
            <w:r>
              <w:rPr>
                <w:rFonts w:ascii="Times New Roman" w:hAnsi="Times New Roman" w:cs="Times New Roman"/>
              </w:rPr>
              <w:t xml:space="preserve"> </w:t>
            </w:r>
            <w:r w:rsidRPr="0039238D">
              <w:rPr>
                <w:rFonts w:ascii="Times New Roman" w:hAnsi="Times New Roman" w:cs="Times New Roman"/>
              </w:rPr>
              <w:t>spesifikasjoner og pliktig</w:t>
            </w:r>
            <w:r>
              <w:rPr>
                <w:rFonts w:ascii="Times New Roman" w:hAnsi="Times New Roman" w:cs="Times New Roman"/>
              </w:rPr>
              <w:t xml:space="preserve"> </w:t>
            </w:r>
            <w:r w:rsidRPr="0039238D">
              <w:rPr>
                <w:rFonts w:ascii="Times New Roman" w:hAnsi="Times New Roman" w:cs="Times New Roman"/>
              </w:rPr>
              <w:t>regnskapsrapportering.</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B35428" w:rsidRDefault="00E17360" w:rsidP="00DC4CE2">
            <w:pPr>
              <w:rPr>
                <w:rFonts w:ascii="Times New Roman" w:hAnsi="Times New Roman" w:cs="Times New Roman"/>
                <w:bCs/>
                <w:color w:val="000000"/>
                <w:sz w:val="24"/>
                <w:szCs w:val="24"/>
              </w:rPr>
            </w:pPr>
            <w:r w:rsidRPr="0039238D">
              <w:rPr>
                <w:rFonts w:ascii="Times New Roman" w:hAnsi="Times New Roman" w:cs="Times New Roman"/>
                <w:bCs/>
                <w:color w:val="000000"/>
                <w:sz w:val="24"/>
                <w:szCs w:val="24"/>
              </w:rPr>
              <w:t>7. Sporbarhet: Det skal foreligge toveis</w:t>
            </w:r>
            <w:r>
              <w:rPr>
                <w:rFonts w:ascii="Times New Roman" w:hAnsi="Times New Roman" w:cs="Times New Roman"/>
                <w:bCs/>
                <w:color w:val="000000"/>
                <w:sz w:val="24"/>
                <w:szCs w:val="24"/>
              </w:rPr>
              <w:t xml:space="preserve"> </w:t>
            </w:r>
            <w:r w:rsidRPr="0039238D">
              <w:rPr>
                <w:rFonts w:ascii="Times New Roman" w:hAnsi="Times New Roman" w:cs="Times New Roman"/>
                <w:bCs/>
                <w:color w:val="000000"/>
                <w:sz w:val="24"/>
                <w:szCs w:val="24"/>
              </w:rPr>
              <w:t>kontrollspor mellom dokumentasjon,</w:t>
            </w:r>
            <w:r>
              <w:rPr>
                <w:rFonts w:ascii="Times New Roman" w:hAnsi="Times New Roman" w:cs="Times New Roman"/>
                <w:bCs/>
                <w:color w:val="000000"/>
                <w:sz w:val="24"/>
                <w:szCs w:val="24"/>
              </w:rPr>
              <w:t xml:space="preserve"> </w:t>
            </w:r>
            <w:r w:rsidRPr="0039238D">
              <w:rPr>
                <w:rFonts w:ascii="Times New Roman" w:hAnsi="Times New Roman" w:cs="Times New Roman"/>
                <w:bCs/>
                <w:color w:val="000000"/>
                <w:sz w:val="24"/>
                <w:szCs w:val="24"/>
              </w:rPr>
              <w:t>spesifikasjoner og pliktig</w:t>
            </w:r>
            <w:r>
              <w:rPr>
                <w:rFonts w:ascii="Times New Roman" w:hAnsi="Times New Roman" w:cs="Times New Roman"/>
                <w:bCs/>
                <w:color w:val="000000"/>
                <w:sz w:val="24"/>
                <w:szCs w:val="24"/>
              </w:rPr>
              <w:t xml:space="preserve"> </w:t>
            </w:r>
            <w:r w:rsidRPr="0039238D">
              <w:rPr>
                <w:rFonts w:ascii="Times New Roman" w:hAnsi="Times New Roman" w:cs="Times New Roman"/>
                <w:bCs/>
                <w:color w:val="000000"/>
                <w:sz w:val="24"/>
                <w:szCs w:val="24"/>
              </w:rPr>
              <w:t>regnskapsrapportering.</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A13B16" w:rsidRDefault="00E17360" w:rsidP="00A13B16">
            <w:pPr>
              <w:pStyle w:val="Default"/>
              <w:tabs>
                <w:tab w:val="left" w:pos="933"/>
              </w:tabs>
              <w:rPr>
                <w:rFonts w:ascii="Times New Roman" w:hAnsi="Times New Roman" w:cs="Times New Roman"/>
              </w:rPr>
            </w:pPr>
            <w:r w:rsidRPr="00A13B16">
              <w:rPr>
                <w:rFonts w:ascii="Times New Roman" w:hAnsi="Times New Roman" w:cs="Times New Roman"/>
              </w:rPr>
              <w:t>h) Oppbevaring: Dokumentasjon,</w:t>
            </w:r>
            <w:r w:rsidR="00971AD7">
              <w:rPr>
                <w:rFonts w:ascii="Times New Roman" w:hAnsi="Times New Roman" w:cs="Times New Roman"/>
              </w:rPr>
              <w:t xml:space="preserve"> </w:t>
            </w:r>
            <w:r w:rsidRPr="00A13B16">
              <w:rPr>
                <w:rFonts w:ascii="Times New Roman" w:hAnsi="Times New Roman" w:cs="Times New Roman"/>
              </w:rPr>
              <w:t>bokførte opplysninger og pliktig</w:t>
            </w:r>
            <w:r w:rsidR="00971AD7">
              <w:rPr>
                <w:rFonts w:ascii="Times New Roman" w:hAnsi="Times New Roman" w:cs="Times New Roman"/>
              </w:rPr>
              <w:t xml:space="preserve"> </w:t>
            </w:r>
            <w:r w:rsidRPr="00A13B16">
              <w:rPr>
                <w:rFonts w:ascii="Times New Roman" w:hAnsi="Times New Roman" w:cs="Times New Roman"/>
              </w:rPr>
              <w:t>regnskapsrapportering skal</w:t>
            </w:r>
            <w:r w:rsidR="00971AD7">
              <w:rPr>
                <w:rFonts w:ascii="Times New Roman" w:hAnsi="Times New Roman" w:cs="Times New Roman"/>
              </w:rPr>
              <w:t xml:space="preserve"> </w:t>
            </w:r>
            <w:r w:rsidRPr="00A13B16">
              <w:rPr>
                <w:rFonts w:ascii="Times New Roman" w:hAnsi="Times New Roman" w:cs="Times New Roman"/>
              </w:rPr>
              <w:t xml:space="preserve">oppbevares </w:t>
            </w:r>
            <w:r w:rsidRPr="002C66D4">
              <w:rPr>
                <w:rFonts w:ascii="Times New Roman" w:hAnsi="Times New Roman" w:cs="Times New Roman"/>
                <w:color w:val="00B0F0"/>
              </w:rPr>
              <w:t>i henhold til pkt. 4.4.9</w:t>
            </w:r>
            <w:r w:rsidR="00971AD7">
              <w:rPr>
                <w:rFonts w:ascii="Times New Roman" w:hAnsi="Times New Roman" w:cs="Times New Roman"/>
                <w:color w:val="00B0F0"/>
              </w:rPr>
              <w:t xml:space="preserve"> </w:t>
            </w:r>
            <w:r w:rsidRPr="002C66D4">
              <w:rPr>
                <w:rFonts w:ascii="Times New Roman" w:hAnsi="Times New Roman" w:cs="Times New Roman"/>
                <w:color w:val="00B0F0"/>
              </w:rPr>
              <w:t>og 4.4.10</w:t>
            </w:r>
            <w:r w:rsidRPr="002C66D4">
              <w:rPr>
                <w:rFonts w:ascii="Times New Roman" w:hAnsi="Times New Roman" w:cs="Times New Roman"/>
                <w:color w:val="auto"/>
              </w:rPr>
              <w:t>.</w:t>
            </w:r>
          </w:p>
          <w:p w:rsidR="00E17360" w:rsidRPr="0039238D" w:rsidRDefault="00E17360" w:rsidP="00A13B16">
            <w:pPr>
              <w:pStyle w:val="Default"/>
              <w:tabs>
                <w:tab w:val="left" w:pos="933"/>
              </w:tabs>
              <w:rPr>
                <w:rFonts w:ascii="Times New Roman" w:hAnsi="Times New Roman" w:cs="Times New Roman"/>
              </w:rPr>
            </w:pP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39238D" w:rsidRDefault="00E17360" w:rsidP="00971AD7">
            <w:pPr>
              <w:rPr>
                <w:rFonts w:ascii="Times New Roman" w:hAnsi="Times New Roman" w:cs="Times New Roman"/>
                <w:bCs/>
                <w:color w:val="000000"/>
                <w:sz w:val="24"/>
                <w:szCs w:val="24"/>
              </w:rPr>
            </w:pPr>
            <w:r w:rsidRPr="00A13B16">
              <w:rPr>
                <w:rFonts w:ascii="Times New Roman" w:hAnsi="Times New Roman" w:cs="Times New Roman"/>
                <w:bCs/>
                <w:color w:val="000000"/>
                <w:sz w:val="24"/>
                <w:szCs w:val="24"/>
              </w:rPr>
              <w:t>8. Oppbevaring: Dokumentasjon,</w:t>
            </w:r>
            <w:r w:rsidR="00971AD7">
              <w:rPr>
                <w:rFonts w:ascii="Times New Roman" w:hAnsi="Times New Roman" w:cs="Times New Roman"/>
                <w:bCs/>
                <w:color w:val="000000"/>
                <w:sz w:val="24"/>
                <w:szCs w:val="24"/>
              </w:rPr>
              <w:t xml:space="preserve"> </w:t>
            </w:r>
            <w:r w:rsidRPr="00A13B16">
              <w:rPr>
                <w:rFonts w:ascii="Times New Roman" w:hAnsi="Times New Roman" w:cs="Times New Roman"/>
                <w:bCs/>
                <w:color w:val="000000"/>
                <w:sz w:val="24"/>
                <w:szCs w:val="24"/>
              </w:rPr>
              <w:t>bokførte opplysninger og pliktig</w:t>
            </w:r>
            <w:r w:rsidR="00971AD7">
              <w:rPr>
                <w:rFonts w:ascii="Times New Roman" w:hAnsi="Times New Roman" w:cs="Times New Roman"/>
                <w:bCs/>
                <w:color w:val="000000"/>
                <w:sz w:val="24"/>
                <w:szCs w:val="24"/>
              </w:rPr>
              <w:t xml:space="preserve"> </w:t>
            </w:r>
            <w:r w:rsidRPr="00A13B16">
              <w:rPr>
                <w:rFonts w:ascii="Times New Roman" w:hAnsi="Times New Roman" w:cs="Times New Roman"/>
                <w:bCs/>
                <w:color w:val="000000"/>
                <w:sz w:val="24"/>
                <w:szCs w:val="24"/>
              </w:rPr>
              <w:t xml:space="preserve">regnskapsrapportering skal oppbevares </w:t>
            </w:r>
            <w:r w:rsidRPr="00A13B16">
              <w:rPr>
                <w:rFonts w:ascii="Times New Roman" w:hAnsi="Times New Roman" w:cs="Times New Roman"/>
                <w:bCs/>
                <w:color w:val="FF0000"/>
                <w:sz w:val="24"/>
                <w:szCs w:val="24"/>
              </w:rPr>
              <w:t>så</w:t>
            </w:r>
            <w:r>
              <w:rPr>
                <w:rFonts w:ascii="Times New Roman" w:hAnsi="Times New Roman" w:cs="Times New Roman"/>
                <w:bCs/>
                <w:color w:val="FF0000"/>
                <w:sz w:val="24"/>
                <w:szCs w:val="24"/>
              </w:rPr>
              <w:t xml:space="preserve"> </w:t>
            </w:r>
            <w:r w:rsidRPr="00A13B16">
              <w:rPr>
                <w:rFonts w:ascii="Times New Roman" w:hAnsi="Times New Roman" w:cs="Times New Roman"/>
                <w:bCs/>
                <w:color w:val="FF0000"/>
                <w:sz w:val="24"/>
                <w:szCs w:val="24"/>
              </w:rPr>
              <w:t>lenge det er saklig behov for å kontrollere</w:t>
            </w:r>
            <w:r>
              <w:rPr>
                <w:rFonts w:ascii="Times New Roman" w:hAnsi="Times New Roman" w:cs="Times New Roman"/>
                <w:bCs/>
                <w:color w:val="FF0000"/>
                <w:sz w:val="24"/>
                <w:szCs w:val="24"/>
              </w:rPr>
              <w:t xml:space="preserve"> </w:t>
            </w:r>
            <w:r w:rsidRPr="00A13B16">
              <w:rPr>
                <w:rFonts w:ascii="Times New Roman" w:hAnsi="Times New Roman" w:cs="Times New Roman"/>
                <w:bCs/>
                <w:color w:val="FF0000"/>
                <w:sz w:val="24"/>
                <w:szCs w:val="24"/>
              </w:rPr>
              <w:t>pliktig regnskapsrapportering</w:t>
            </w:r>
            <w:r w:rsidRPr="002C66D4">
              <w:rPr>
                <w:rFonts w:ascii="Times New Roman" w:hAnsi="Times New Roman" w:cs="Times New Roman"/>
                <w:bCs/>
                <w:sz w:val="24"/>
                <w:szCs w:val="24"/>
              </w:rPr>
              <w:t>.</w:t>
            </w:r>
            <w:r>
              <w:rPr>
                <w:rFonts w:ascii="Times New Roman" w:hAnsi="Times New Roman" w:cs="Times New Roman"/>
                <w:bCs/>
                <w:color w:val="FF0000"/>
                <w:sz w:val="24"/>
                <w:szCs w:val="24"/>
              </w:rPr>
              <w:t xml:space="preserve"> </w:t>
            </w:r>
            <w:r w:rsidRPr="00A13B16">
              <w:rPr>
                <w:rFonts w:ascii="Times New Roman" w:hAnsi="Times New Roman" w:cs="Times New Roman"/>
                <w:bCs/>
                <w:color w:val="000000"/>
                <w:sz w:val="24"/>
                <w:szCs w:val="24"/>
              </w:rPr>
              <w:t>Oppbevaring skal skje i en form som</w:t>
            </w:r>
            <w:r>
              <w:rPr>
                <w:rFonts w:ascii="Times New Roman" w:hAnsi="Times New Roman" w:cs="Times New Roman"/>
                <w:bCs/>
                <w:color w:val="000000"/>
                <w:sz w:val="24"/>
                <w:szCs w:val="24"/>
              </w:rPr>
              <w:t xml:space="preserve"> </w:t>
            </w:r>
            <w:r w:rsidRPr="00A13B16">
              <w:rPr>
                <w:rFonts w:ascii="Times New Roman" w:hAnsi="Times New Roman" w:cs="Times New Roman"/>
                <w:bCs/>
                <w:color w:val="000000"/>
                <w:sz w:val="24"/>
                <w:szCs w:val="24"/>
              </w:rPr>
              <w:t>opprettholder muligheten for å lese</w:t>
            </w:r>
            <w:r>
              <w:rPr>
                <w:rFonts w:ascii="Times New Roman" w:hAnsi="Times New Roman" w:cs="Times New Roman"/>
                <w:bCs/>
                <w:color w:val="000000"/>
                <w:sz w:val="24"/>
                <w:szCs w:val="24"/>
              </w:rPr>
              <w:t xml:space="preserve"> materialet.</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A13B16" w:rsidRDefault="00E17360" w:rsidP="00F705FE">
            <w:pPr>
              <w:pStyle w:val="Default"/>
              <w:tabs>
                <w:tab w:val="left" w:pos="933"/>
              </w:tabs>
              <w:rPr>
                <w:rFonts w:ascii="Times New Roman" w:hAnsi="Times New Roman" w:cs="Times New Roman"/>
              </w:rPr>
            </w:pPr>
            <w:r w:rsidRPr="0074765C">
              <w:rPr>
                <w:rFonts w:ascii="Times New Roman" w:hAnsi="Times New Roman" w:cs="Times New Roman"/>
              </w:rPr>
              <w:t>i) Sikring: Regnskapsmaterialet skal</w:t>
            </w:r>
            <w:r>
              <w:rPr>
                <w:rFonts w:ascii="Times New Roman" w:hAnsi="Times New Roman" w:cs="Times New Roman"/>
              </w:rPr>
              <w:t xml:space="preserve"> </w:t>
            </w:r>
            <w:r w:rsidRPr="0074765C">
              <w:rPr>
                <w:rFonts w:ascii="Times New Roman" w:hAnsi="Times New Roman" w:cs="Times New Roman"/>
              </w:rPr>
              <w:t>sikres på en forsvarlig måte mot</w:t>
            </w:r>
            <w:r>
              <w:rPr>
                <w:rFonts w:ascii="Times New Roman" w:hAnsi="Times New Roman" w:cs="Times New Roman"/>
              </w:rPr>
              <w:t xml:space="preserve"> </w:t>
            </w:r>
            <w:r w:rsidRPr="0074765C">
              <w:rPr>
                <w:rFonts w:ascii="Times New Roman" w:hAnsi="Times New Roman" w:cs="Times New Roman"/>
              </w:rPr>
              <w:t>urettmessig endring, sletting eller</w:t>
            </w:r>
            <w:r>
              <w:rPr>
                <w:rFonts w:ascii="Times New Roman" w:hAnsi="Times New Roman" w:cs="Times New Roman"/>
              </w:rPr>
              <w:t xml:space="preserve"> </w:t>
            </w:r>
            <w:r w:rsidRPr="0074765C">
              <w:rPr>
                <w:rFonts w:ascii="Times New Roman" w:hAnsi="Times New Roman" w:cs="Times New Roman"/>
              </w:rPr>
              <w:t>tap.</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A13B16" w:rsidRDefault="00E17360" w:rsidP="004F53C1">
            <w:pPr>
              <w:rPr>
                <w:rFonts w:ascii="Times New Roman" w:hAnsi="Times New Roman" w:cs="Times New Roman"/>
                <w:bCs/>
                <w:color w:val="000000"/>
                <w:sz w:val="24"/>
                <w:szCs w:val="24"/>
              </w:rPr>
            </w:pPr>
            <w:r w:rsidRPr="0074765C">
              <w:rPr>
                <w:rFonts w:ascii="Times New Roman" w:hAnsi="Times New Roman" w:cs="Times New Roman"/>
                <w:bCs/>
                <w:color w:val="000000"/>
                <w:sz w:val="24"/>
                <w:szCs w:val="24"/>
              </w:rPr>
              <w:t>9. Sikring: Regnskapsmaterialet skal på</w:t>
            </w:r>
            <w:r>
              <w:rPr>
                <w:rFonts w:ascii="Times New Roman" w:hAnsi="Times New Roman" w:cs="Times New Roman"/>
                <w:bCs/>
                <w:color w:val="000000"/>
                <w:sz w:val="24"/>
                <w:szCs w:val="24"/>
              </w:rPr>
              <w:t xml:space="preserve"> </w:t>
            </w:r>
            <w:r w:rsidRPr="0074765C">
              <w:rPr>
                <w:rFonts w:ascii="Times New Roman" w:hAnsi="Times New Roman" w:cs="Times New Roman"/>
                <w:bCs/>
                <w:color w:val="000000"/>
                <w:sz w:val="24"/>
                <w:szCs w:val="24"/>
              </w:rPr>
              <w:t>en forsvarlig måte sikres mot urettmessig</w:t>
            </w:r>
            <w:r>
              <w:rPr>
                <w:rFonts w:ascii="Times New Roman" w:hAnsi="Times New Roman" w:cs="Times New Roman"/>
                <w:bCs/>
                <w:color w:val="000000"/>
                <w:sz w:val="24"/>
                <w:szCs w:val="24"/>
              </w:rPr>
              <w:t xml:space="preserve"> </w:t>
            </w:r>
            <w:r w:rsidRPr="0074765C">
              <w:rPr>
                <w:rFonts w:ascii="Times New Roman" w:hAnsi="Times New Roman" w:cs="Times New Roman"/>
                <w:bCs/>
                <w:color w:val="000000"/>
                <w:sz w:val="24"/>
                <w:szCs w:val="24"/>
              </w:rPr>
              <w:t>endring, sletting eller tap.</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74765C" w:rsidRDefault="00E17360" w:rsidP="0074765C">
            <w:pPr>
              <w:pStyle w:val="Default"/>
              <w:tabs>
                <w:tab w:val="left" w:pos="933"/>
              </w:tabs>
              <w:rPr>
                <w:rFonts w:ascii="Times New Roman" w:hAnsi="Times New Roman" w:cs="Times New Roman"/>
              </w:rPr>
            </w:pP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C23CA6" w:rsidRDefault="00E17360" w:rsidP="0074765C">
            <w:pPr>
              <w:rPr>
                <w:rFonts w:ascii="Times New Roman" w:hAnsi="Times New Roman" w:cs="Times New Roman"/>
                <w:bCs/>
                <w:color w:val="FF0000"/>
                <w:sz w:val="24"/>
                <w:szCs w:val="24"/>
              </w:rPr>
            </w:pPr>
            <w:r w:rsidRPr="00C23CA6">
              <w:rPr>
                <w:rFonts w:ascii="Times New Roman" w:hAnsi="Times New Roman" w:cs="Times New Roman"/>
                <w:bCs/>
                <w:color w:val="FF0000"/>
                <w:sz w:val="24"/>
                <w:szCs w:val="24"/>
              </w:rPr>
              <w:t>10. God bokføringsskikk: Bokføring, spesifikasjon, dokumentasjon og oppbevaring av regnskapsopplysninger skal skje i samsvar med god bokføringsskikk.</w:t>
            </w:r>
          </w:p>
        </w:tc>
      </w:tr>
      <w:tr w:rsidR="00E17360" w:rsidRPr="006E5DEF" w:rsidTr="00971AD7">
        <w:tc>
          <w:tcPr>
            <w:tcW w:w="710" w:type="dxa"/>
          </w:tcPr>
          <w:p w:rsidR="00E17360" w:rsidRDefault="00E17360" w:rsidP="007D67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4.3</w:t>
            </w:r>
          </w:p>
          <w:p w:rsidR="00E17360" w:rsidRDefault="00E17360" w:rsidP="00653F13">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br/>
              <w:t>4.3.1</w:t>
            </w:r>
          </w:p>
        </w:tc>
        <w:tc>
          <w:tcPr>
            <w:tcW w:w="6236" w:type="dxa"/>
          </w:tcPr>
          <w:p w:rsidR="00E17360" w:rsidRPr="00B50631" w:rsidRDefault="00E17360" w:rsidP="00501802">
            <w:pPr>
              <w:pStyle w:val="Default"/>
              <w:rPr>
                <w:rFonts w:ascii="Times New Roman" w:hAnsi="Times New Roman" w:cs="Times New Roman"/>
                <w:b/>
                <w:color w:val="00B0F0"/>
              </w:rPr>
            </w:pPr>
            <w:r w:rsidRPr="00B50631">
              <w:rPr>
                <w:rFonts w:ascii="Times New Roman" w:hAnsi="Times New Roman" w:cs="Times New Roman"/>
                <w:b/>
                <w:color w:val="00B0F0"/>
              </w:rPr>
              <w:t xml:space="preserve">Funksjonalitet i økonomisystemet </w:t>
            </w:r>
          </w:p>
          <w:p w:rsidR="00E17360" w:rsidRPr="00B50631" w:rsidRDefault="00E17360" w:rsidP="00501802">
            <w:pPr>
              <w:pStyle w:val="Default"/>
              <w:rPr>
                <w:rFonts w:ascii="Times New Roman" w:hAnsi="Times New Roman" w:cs="Times New Roman"/>
                <w:b/>
                <w:color w:val="00B0F0"/>
              </w:rPr>
            </w:pPr>
            <w:r>
              <w:rPr>
                <w:rFonts w:ascii="Times New Roman" w:hAnsi="Times New Roman" w:cs="Times New Roman"/>
                <w:b/>
                <w:color w:val="00B0F0"/>
              </w:rPr>
              <w:br/>
            </w:r>
            <w:r w:rsidRPr="00B50631">
              <w:rPr>
                <w:rFonts w:ascii="Times New Roman" w:hAnsi="Times New Roman" w:cs="Times New Roman"/>
                <w:b/>
                <w:color w:val="00B0F0"/>
              </w:rPr>
              <w:t xml:space="preserve">Generelt </w:t>
            </w:r>
          </w:p>
          <w:p w:rsidR="00E17360" w:rsidRPr="00501802" w:rsidRDefault="00E17360" w:rsidP="000818B2">
            <w:pPr>
              <w:pStyle w:val="Default"/>
              <w:rPr>
                <w:rFonts w:ascii="Times New Roman" w:hAnsi="Times New Roman" w:cs="Times New Roman"/>
                <w:color w:val="00B0F0"/>
              </w:rPr>
            </w:pPr>
            <w:r w:rsidRPr="00501802">
              <w:rPr>
                <w:rFonts w:ascii="Times New Roman" w:hAnsi="Times New Roman" w:cs="Times New Roman"/>
                <w:color w:val="00B0F0"/>
              </w:rPr>
              <w:t>Virksomheten skal bruke et elektronisk økonomisystem for registrering og regnskapsføring (bokføring og pliktig regnskaps</w:t>
            </w:r>
            <w:r>
              <w:rPr>
                <w:rFonts w:ascii="Times New Roman" w:hAnsi="Times New Roman" w:cs="Times New Roman"/>
                <w:color w:val="00B0F0"/>
              </w:rPr>
              <w:t>rapportering) og for b</w:t>
            </w:r>
            <w:r w:rsidRPr="00501802">
              <w:rPr>
                <w:rFonts w:ascii="Times New Roman" w:hAnsi="Times New Roman" w:cs="Times New Roman"/>
                <w:color w:val="00B0F0"/>
              </w:rPr>
              <w:t xml:space="preserve">etalingsformidling. Systemet skal ha funksjonalitet som ivaretar de oppgavene en virksomhet er pålagt i henhold til dette regelverket og andre gjeldende lover og regler, herunder funksjonalitet som muliggjør en forsvarlig økonomistyring. </w:t>
            </w:r>
          </w:p>
          <w:p w:rsidR="00E17360" w:rsidRDefault="00E17360" w:rsidP="000818B2">
            <w:pPr>
              <w:pStyle w:val="Default"/>
              <w:rPr>
                <w:rFonts w:ascii="Times New Roman" w:hAnsi="Times New Roman" w:cs="Times New Roman"/>
                <w:color w:val="00B0F0"/>
              </w:rPr>
            </w:pPr>
          </w:p>
          <w:p w:rsidR="00E17360" w:rsidRPr="00501802" w:rsidRDefault="00E17360" w:rsidP="000818B2">
            <w:pPr>
              <w:pStyle w:val="Default"/>
              <w:rPr>
                <w:rFonts w:ascii="Times New Roman" w:hAnsi="Times New Roman" w:cs="Times New Roman"/>
                <w:color w:val="00B0F0"/>
              </w:rPr>
            </w:pPr>
            <w:r w:rsidRPr="00501802">
              <w:rPr>
                <w:rFonts w:ascii="Times New Roman" w:hAnsi="Times New Roman" w:cs="Times New Roman"/>
                <w:color w:val="00B0F0"/>
              </w:rPr>
              <w:t xml:space="preserve">Et økonomisystem omfatter: </w:t>
            </w:r>
          </w:p>
          <w:p w:rsidR="00E17360" w:rsidRDefault="00E17360" w:rsidP="00501802">
            <w:pPr>
              <w:pStyle w:val="Default"/>
              <w:numPr>
                <w:ilvl w:val="0"/>
                <w:numId w:val="17"/>
              </w:numPr>
              <w:rPr>
                <w:rFonts w:ascii="Times New Roman" w:hAnsi="Times New Roman" w:cs="Times New Roman"/>
                <w:color w:val="00B0F0"/>
              </w:rPr>
            </w:pPr>
            <w:r w:rsidRPr="00041A93">
              <w:rPr>
                <w:rFonts w:ascii="Times New Roman" w:hAnsi="Times New Roman" w:cs="Times New Roman"/>
                <w:color w:val="00B0F0"/>
              </w:rPr>
              <w:t xml:space="preserve">regnskapssystem, med hovedbok og reskontro </w:t>
            </w:r>
          </w:p>
          <w:p w:rsidR="00E17360" w:rsidRDefault="00E17360" w:rsidP="00501802">
            <w:pPr>
              <w:pStyle w:val="Default"/>
              <w:numPr>
                <w:ilvl w:val="0"/>
                <w:numId w:val="17"/>
              </w:numPr>
              <w:rPr>
                <w:rFonts w:ascii="Times New Roman" w:hAnsi="Times New Roman" w:cs="Times New Roman"/>
                <w:color w:val="00B0F0"/>
              </w:rPr>
            </w:pPr>
            <w:r>
              <w:rPr>
                <w:rFonts w:ascii="Times New Roman" w:hAnsi="Times New Roman" w:cs="Times New Roman"/>
                <w:color w:val="00B0F0"/>
              </w:rPr>
              <w:t>lønnssystem</w:t>
            </w:r>
          </w:p>
          <w:p w:rsidR="00E17360" w:rsidRDefault="00E17360" w:rsidP="00501802">
            <w:pPr>
              <w:pStyle w:val="Default"/>
              <w:numPr>
                <w:ilvl w:val="0"/>
                <w:numId w:val="17"/>
              </w:numPr>
              <w:rPr>
                <w:rFonts w:ascii="Times New Roman" w:hAnsi="Times New Roman" w:cs="Times New Roman"/>
                <w:color w:val="00B0F0"/>
              </w:rPr>
            </w:pPr>
            <w:r>
              <w:rPr>
                <w:rFonts w:ascii="Times New Roman" w:hAnsi="Times New Roman" w:cs="Times New Roman"/>
                <w:color w:val="00B0F0"/>
              </w:rPr>
              <w:t>fakturabehandlingssystem</w:t>
            </w:r>
          </w:p>
          <w:p w:rsidR="00E17360" w:rsidRPr="00041A93" w:rsidRDefault="00E17360" w:rsidP="00501802">
            <w:pPr>
              <w:pStyle w:val="Default"/>
              <w:numPr>
                <w:ilvl w:val="0"/>
                <w:numId w:val="17"/>
              </w:numPr>
              <w:rPr>
                <w:rFonts w:ascii="Times New Roman" w:hAnsi="Times New Roman" w:cs="Times New Roman"/>
                <w:color w:val="00B0F0"/>
              </w:rPr>
            </w:pPr>
            <w:r w:rsidRPr="00041A93">
              <w:rPr>
                <w:rFonts w:ascii="Times New Roman" w:hAnsi="Times New Roman" w:cs="Times New Roman"/>
                <w:color w:val="00B0F0"/>
              </w:rPr>
              <w:t xml:space="preserve">hjelpesystem </w:t>
            </w:r>
          </w:p>
          <w:p w:rsidR="00E17360" w:rsidRPr="00501802" w:rsidRDefault="00E17360" w:rsidP="000818B2">
            <w:pPr>
              <w:pStyle w:val="Default"/>
              <w:rPr>
                <w:rFonts w:ascii="Times New Roman" w:hAnsi="Times New Roman" w:cs="Times New Roman"/>
                <w:color w:val="00B0F0"/>
              </w:rPr>
            </w:pPr>
          </w:p>
          <w:p w:rsidR="00E17360" w:rsidRDefault="00E17360" w:rsidP="000818B2">
            <w:pPr>
              <w:pStyle w:val="Default"/>
              <w:rPr>
                <w:rFonts w:ascii="Times New Roman" w:hAnsi="Times New Roman" w:cs="Times New Roman"/>
                <w:color w:val="00B0F0"/>
              </w:rPr>
            </w:pPr>
            <w:r w:rsidRPr="00501802">
              <w:rPr>
                <w:rFonts w:ascii="Times New Roman" w:hAnsi="Times New Roman" w:cs="Times New Roman"/>
                <w:color w:val="00B0F0"/>
              </w:rPr>
              <w:t xml:space="preserve">Et hjelpesystem produserer eller påvirker innholdet i bokførte transaksjoner og andre regnskapsmessige disposisjoner. </w:t>
            </w:r>
          </w:p>
          <w:p w:rsidR="00E17360" w:rsidRPr="00501802" w:rsidRDefault="00E17360" w:rsidP="000818B2">
            <w:pPr>
              <w:pStyle w:val="Default"/>
              <w:rPr>
                <w:rFonts w:ascii="Times New Roman" w:hAnsi="Times New Roman" w:cs="Times New Roman"/>
                <w:color w:val="00B0F0"/>
              </w:rPr>
            </w:pPr>
          </w:p>
          <w:p w:rsidR="00E17360" w:rsidRPr="00501802" w:rsidRDefault="00E17360" w:rsidP="000818B2">
            <w:pPr>
              <w:pStyle w:val="Default"/>
              <w:rPr>
                <w:rFonts w:ascii="Times New Roman" w:hAnsi="Times New Roman" w:cs="Times New Roman"/>
                <w:color w:val="00B0F0"/>
              </w:rPr>
            </w:pPr>
            <w:r w:rsidRPr="00501802">
              <w:rPr>
                <w:rFonts w:ascii="Times New Roman" w:hAnsi="Times New Roman" w:cs="Times New Roman"/>
                <w:color w:val="00B0F0"/>
              </w:rPr>
              <w:t xml:space="preserve">Økonomisystemet skal gi grunnlag for å </w:t>
            </w:r>
          </w:p>
          <w:p w:rsidR="00E17360" w:rsidRPr="00501802" w:rsidRDefault="00E17360" w:rsidP="00041A93">
            <w:pPr>
              <w:pStyle w:val="Default"/>
              <w:numPr>
                <w:ilvl w:val="0"/>
                <w:numId w:val="19"/>
              </w:numPr>
              <w:rPr>
                <w:rFonts w:ascii="Times New Roman" w:hAnsi="Times New Roman" w:cs="Times New Roman"/>
                <w:color w:val="00B0F0"/>
              </w:rPr>
            </w:pPr>
            <w:r w:rsidRPr="00501802">
              <w:rPr>
                <w:rFonts w:ascii="Times New Roman" w:hAnsi="Times New Roman" w:cs="Times New Roman"/>
                <w:color w:val="00B0F0"/>
              </w:rPr>
              <w:t>sammenstille økonomisk informasjon slik at virksomheten kan foreta budsjettkontroll og eventuelt oppfølging</w:t>
            </w:r>
            <w:r>
              <w:rPr>
                <w:rFonts w:ascii="Times New Roman" w:hAnsi="Times New Roman" w:cs="Times New Roman"/>
                <w:sz w:val="23"/>
                <w:szCs w:val="23"/>
              </w:rPr>
              <w:t xml:space="preserve"> </w:t>
            </w:r>
            <w:r w:rsidRPr="00501802">
              <w:rPr>
                <w:rFonts w:ascii="Times New Roman" w:hAnsi="Times New Roman" w:cs="Times New Roman"/>
                <w:color w:val="00B0F0"/>
              </w:rPr>
              <w:t xml:space="preserve">mot mål og resultater, samt bidra med nødvendig styringsinformasjon til virksomhetsledelsen og overordnet departement </w:t>
            </w:r>
          </w:p>
          <w:p w:rsidR="00E17360" w:rsidRPr="00501802" w:rsidRDefault="00E17360" w:rsidP="00041A93">
            <w:pPr>
              <w:pStyle w:val="Default"/>
              <w:numPr>
                <w:ilvl w:val="0"/>
                <w:numId w:val="19"/>
              </w:numPr>
              <w:rPr>
                <w:rFonts w:ascii="Times New Roman" w:hAnsi="Times New Roman" w:cs="Times New Roman"/>
                <w:color w:val="00B0F0"/>
              </w:rPr>
            </w:pPr>
            <w:r w:rsidRPr="00501802">
              <w:rPr>
                <w:rFonts w:ascii="Times New Roman" w:hAnsi="Times New Roman" w:cs="Times New Roman"/>
                <w:color w:val="00B0F0"/>
              </w:rPr>
              <w:lastRenderedPageBreak/>
              <w:t xml:space="preserve">levere rapporter til overordnet departement om regnskapsførte utgifter og inntekter i forhold til bevilgning, som grunnlag for departementets overordnede ansvar for budsjettkontroll </w:t>
            </w:r>
          </w:p>
          <w:p w:rsidR="00E17360" w:rsidRPr="00501802" w:rsidRDefault="00E17360" w:rsidP="00041A93">
            <w:pPr>
              <w:pStyle w:val="Default"/>
              <w:numPr>
                <w:ilvl w:val="0"/>
                <w:numId w:val="19"/>
              </w:numPr>
              <w:rPr>
                <w:rFonts w:ascii="Times New Roman" w:hAnsi="Times New Roman" w:cs="Times New Roman"/>
                <w:color w:val="00B0F0"/>
              </w:rPr>
            </w:pPr>
            <w:r w:rsidRPr="00501802">
              <w:rPr>
                <w:rFonts w:ascii="Times New Roman" w:hAnsi="Times New Roman" w:cs="Times New Roman"/>
                <w:color w:val="00B0F0"/>
              </w:rPr>
              <w:t xml:space="preserve">rapportere informasjon til overordnet departement om </w:t>
            </w:r>
            <w:r>
              <w:rPr>
                <w:rFonts w:ascii="Times New Roman" w:hAnsi="Times New Roman" w:cs="Times New Roman"/>
                <w:color w:val="00B0F0"/>
              </w:rPr>
              <w:t>kapitalposter</w:t>
            </w:r>
            <w:r w:rsidRPr="00501802">
              <w:rPr>
                <w:rFonts w:ascii="Times New Roman" w:hAnsi="Times New Roman" w:cs="Times New Roman"/>
                <w:color w:val="00B0F0"/>
              </w:rPr>
              <w:t xml:space="preserve"> som skal oppføres i kapitalregnskapet, jf. pkt. 3.5.3 </w:t>
            </w:r>
          </w:p>
          <w:p w:rsidR="00E17360" w:rsidRPr="00501802" w:rsidRDefault="00E17360" w:rsidP="00041A93">
            <w:pPr>
              <w:pStyle w:val="Default"/>
              <w:numPr>
                <w:ilvl w:val="0"/>
                <w:numId w:val="19"/>
              </w:numPr>
              <w:rPr>
                <w:rFonts w:ascii="Times New Roman" w:hAnsi="Times New Roman" w:cs="Times New Roman"/>
                <w:color w:val="00B0F0"/>
              </w:rPr>
            </w:pPr>
            <w:r w:rsidRPr="00501802">
              <w:rPr>
                <w:rFonts w:ascii="Times New Roman" w:hAnsi="Times New Roman" w:cs="Times New Roman"/>
                <w:color w:val="00B0F0"/>
              </w:rPr>
              <w:t xml:space="preserve">avgi pliktig </w:t>
            </w:r>
            <w:r>
              <w:rPr>
                <w:rFonts w:ascii="Times New Roman" w:hAnsi="Times New Roman" w:cs="Times New Roman"/>
                <w:color w:val="00B0F0"/>
              </w:rPr>
              <w:t>r</w:t>
            </w:r>
            <w:r w:rsidRPr="00501802">
              <w:rPr>
                <w:rFonts w:ascii="Times New Roman" w:hAnsi="Times New Roman" w:cs="Times New Roman"/>
                <w:color w:val="00B0F0"/>
              </w:rPr>
              <w:t xml:space="preserve">egnskapsrapportering, jf. pkt. 3.3.2 </w:t>
            </w:r>
          </w:p>
          <w:p w:rsidR="00E17360" w:rsidRPr="00501802" w:rsidRDefault="00E17360" w:rsidP="000818B2">
            <w:pPr>
              <w:pStyle w:val="Default"/>
              <w:rPr>
                <w:rFonts w:ascii="Times New Roman" w:hAnsi="Times New Roman" w:cs="Times New Roman"/>
                <w:color w:val="00B0F0"/>
              </w:rPr>
            </w:pPr>
          </w:p>
          <w:p w:rsidR="00E17360" w:rsidRPr="009602D0" w:rsidRDefault="00E17360" w:rsidP="00B50631">
            <w:pPr>
              <w:autoSpaceDE w:val="0"/>
              <w:autoSpaceDN w:val="0"/>
              <w:adjustRightInd w:val="0"/>
              <w:spacing w:after="120"/>
              <w:rPr>
                <w:rFonts w:ascii="Times New Roman" w:hAnsi="Times New Roman" w:cs="Times New Roman"/>
                <w:b/>
                <w:color w:val="000000"/>
                <w:sz w:val="24"/>
                <w:szCs w:val="24"/>
              </w:rPr>
            </w:pPr>
            <w:r w:rsidRPr="00501802">
              <w:rPr>
                <w:rFonts w:ascii="Times New Roman" w:hAnsi="Times New Roman" w:cs="Times New Roman"/>
                <w:color w:val="00B0F0"/>
                <w:sz w:val="24"/>
                <w:szCs w:val="24"/>
              </w:rPr>
              <w:t>Fra alle modulene som inngår i økonomisystemet (regnskapssystem, lønnssystem og hjelpesystemer), skal det være mulig å produsere spesifikasjoner i overensstemmelse med pkt. 4.4.3.</w:t>
            </w:r>
            <w:r>
              <w:rPr>
                <w:rFonts w:ascii="Times New Roman" w:hAnsi="Times New Roman" w:cs="Times New Roman"/>
                <w:sz w:val="23"/>
                <w:szCs w:val="23"/>
              </w:rPr>
              <w:t xml:space="preserve"> </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Default="00E17360" w:rsidP="00653F13">
            <w:pPr>
              <w:autoSpaceDE w:val="0"/>
              <w:autoSpaceDN w:val="0"/>
              <w:adjustRightInd w:val="0"/>
              <w:rPr>
                <w:rFonts w:ascii="Times New Roman" w:hAnsi="Times New Roman" w:cs="Times New Roman"/>
                <w:b/>
                <w:bCs/>
                <w:color w:val="000000"/>
                <w:sz w:val="24"/>
                <w:szCs w:val="24"/>
              </w:rPr>
            </w:pP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4.3.2</w:t>
            </w:r>
          </w:p>
        </w:tc>
        <w:tc>
          <w:tcPr>
            <w:tcW w:w="6236" w:type="dxa"/>
          </w:tcPr>
          <w:p w:rsidR="00E17360" w:rsidRPr="00331F79" w:rsidRDefault="00E17360" w:rsidP="00331F79">
            <w:pPr>
              <w:pStyle w:val="Default"/>
              <w:rPr>
                <w:rFonts w:ascii="Times New Roman" w:hAnsi="Times New Roman" w:cs="Times New Roman"/>
                <w:b/>
                <w:color w:val="00B0F0"/>
              </w:rPr>
            </w:pPr>
            <w:r w:rsidRPr="00331F79">
              <w:rPr>
                <w:rFonts w:ascii="Times New Roman" w:hAnsi="Times New Roman" w:cs="Times New Roman"/>
                <w:b/>
                <w:color w:val="00B0F0"/>
              </w:rPr>
              <w:t>Funksjonalitet for bokføring og registrering</w:t>
            </w:r>
          </w:p>
          <w:p w:rsidR="00E17360" w:rsidRDefault="00E17360" w:rsidP="00331F79">
            <w:pPr>
              <w:pStyle w:val="Default"/>
              <w:rPr>
                <w:rFonts w:ascii="Times New Roman" w:hAnsi="Times New Roman" w:cs="Times New Roman"/>
                <w:color w:val="00B0F0"/>
              </w:rPr>
            </w:pPr>
            <w:r w:rsidRPr="00331F79">
              <w:rPr>
                <w:rFonts w:ascii="Times New Roman" w:hAnsi="Times New Roman" w:cs="Times New Roman"/>
                <w:color w:val="00B0F0"/>
              </w:rPr>
              <w:t>I økonomisystemet skal det kunne registreres data tilknyttet hver enkelt bokført transaksjon eller regnskapsmessig disposisjon og i faste register, som sikrer hensiktsmessig oppfølging og rapportering av økonomisk informasjon. Det må kunne registreres informasjon som ivaretar krav til pliktig regnskapsrapportering, jf. pkt. 3.3.2. Virksomheten skal legge standard kontoplan inn i</w:t>
            </w:r>
            <w:r>
              <w:rPr>
                <w:rFonts w:ascii="Times New Roman" w:hAnsi="Times New Roman" w:cs="Times New Roman"/>
                <w:color w:val="00B0F0"/>
              </w:rPr>
              <w:t xml:space="preserve"> </w:t>
            </w:r>
            <w:r w:rsidRPr="00331F79">
              <w:rPr>
                <w:rFonts w:ascii="Times New Roman" w:hAnsi="Times New Roman" w:cs="Times New Roman"/>
                <w:color w:val="00B0F0"/>
              </w:rPr>
              <w:t>regnskapssystemet slik at bokføring i kontospesifikasjonen følger de angitte artskontoene, jf. krav til virksomhetens kontoplan i pkt. 3.3.3.</w:t>
            </w:r>
          </w:p>
          <w:p w:rsidR="00E17360" w:rsidRPr="00331F79" w:rsidRDefault="00E17360" w:rsidP="00331F79">
            <w:pPr>
              <w:pStyle w:val="Default"/>
              <w:rPr>
                <w:rFonts w:ascii="Times New Roman" w:hAnsi="Times New Roman" w:cs="Times New Roman"/>
                <w:color w:val="00B0F0"/>
              </w:rPr>
            </w:pPr>
          </w:p>
          <w:p w:rsidR="00E17360" w:rsidRPr="00331F79" w:rsidRDefault="00E17360" w:rsidP="00331F79">
            <w:pPr>
              <w:pStyle w:val="Default"/>
              <w:rPr>
                <w:rFonts w:ascii="Times New Roman" w:hAnsi="Times New Roman" w:cs="Times New Roman"/>
                <w:color w:val="00B0F0"/>
              </w:rPr>
            </w:pPr>
            <w:r w:rsidRPr="00331F79">
              <w:rPr>
                <w:rFonts w:ascii="Times New Roman" w:hAnsi="Times New Roman" w:cs="Times New Roman"/>
                <w:color w:val="00B0F0"/>
              </w:rPr>
              <w:t>Økonomisystemet skal ha funksjonalitet som tilrettelegger for</w:t>
            </w:r>
          </w:p>
          <w:p w:rsidR="00E17360" w:rsidRPr="00331F79" w:rsidRDefault="00E17360" w:rsidP="00331F79">
            <w:pPr>
              <w:pStyle w:val="Default"/>
              <w:rPr>
                <w:rFonts w:ascii="Times New Roman" w:hAnsi="Times New Roman" w:cs="Times New Roman"/>
                <w:color w:val="00B0F0"/>
              </w:rPr>
            </w:pPr>
            <w:r w:rsidRPr="00331F79">
              <w:rPr>
                <w:rFonts w:ascii="Times New Roman" w:hAnsi="Times New Roman" w:cs="Times New Roman"/>
                <w:color w:val="00B0F0"/>
              </w:rPr>
              <w:t>a) kontroller som sikrer korrekt bokføring</w:t>
            </w:r>
          </w:p>
          <w:p w:rsidR="00E17360" w:rsidRDefault="00E17360" w:rsidP="00331F79">
            <w:pPr>
              <w:pStyle w:val="Default"/>
              <w:rPr>
                <w:rFonts w:ascii="Times New Roman" w:hAnsi="Times New Roman" w:cs="Times New Roman"/>
                <w:color w:val="00B0F0"/>
              </w:rPr>
            </w:pPr>
            <w:r w:rsidRPr="00331F79">
              <w:rPr>
                <w:rFonts w:ascii="Times New Roman" w:hAnsi="Times New Roman" w:cs="Times New Roman"/>
                <w:color w:val="00B0F0"/>
              </w:rPr>
              <w:t>b) at bokførte transaksjoner og andre regnskapsmessige disposisjoner er nummerert eller identifisert på en annen måte</w:t>
            </w:r>
            <w:r>
              <w:rPr>
                <w:rFonts w:ascii="Times New Roman" w:hAnsi="Times New Roman" w:cs="Times New Roman"/>
                <w:color w:val="00B0F0"/>
              </w:rPr>
              <w:t>, jf. pkt. 4.4.4</w:t>
            </w:r>
          </w:p>
          <w:p w:rsidR="00E17360" w:rsidRPr="00331F79" w:rsidRDefault="00E17360" w:rsidP="00331F79">
            <w:pPr>
              <w:pStyle w:val="Default"/>
              <w:rPr>
                <w:rFonts w:ascii="Times New Roman" w:hAnsi="Times New Roman" w:cs="Times New Roman"/>
                <w:color w:val="00B0F0"/>
              </w:rPr>
            </w:pPr>
          </w:p>
          <w:p w:rsidR="00E17360" w:rsidRDefault="00E17360" w:rsidP="0083289F">
            <w:pPr>
              <w:pStyle w:val="Default"/>
              <w:spacing w:after="120"/>
              <w:rPr>
                <w:rFonts w:ascii="Times New Roman" w:hAnsi="Times New Roman" w:cs="Times New Roman"/>
                <w:color w:val="00B0F0"/>
              </w:rPr>
            </w:pPr>
            <w:r w:rsidRPr="00331F79">
              <w:rPr>
                <w:rFonts w:ascii="Times New Roman" w:hAnsi="Times New Roman" w:cs="Times New Roman"/>
                <w:color w:val="00B0F0"/>
              </w:rPr>
              <w:t>Når økonomisystemet består av flere moduler, skal systemet sikre korrekt overføring mellom modulene og gjenbruk av registrerte data.</w:t>
            </w:r>
          </w:p>
          <w:p w:rsidR="00E17360" w:rsidRPr="00331F79" w:rsidRDefault="00E17360" w:rsidP="000605CF">
            <w:pPr>
              <w:pStyle w:val="Default"/>
              <w:rPr>
                <w:rFonts w:ascii="Times New Roman" w:hAnsi="Times New Roman" w:cs="Times New Roman"/>
                <w:color w:val="00B0F0"/>
              </w:rPr>
            </w:pPr>
            <w:r w:rsidRPr="00331F79">
              <w:rPr>
                <w:rFonts w:ascii="Times New Roman" w:hAnsi="Times New Roman" w:cs="Times New Roman"/>
                <w:color w:val="00B0F0"/>
              </w:rPr>
              <w:t>Systemfunksjonalitet knyttet til retting av opplysninger er omtalt i pkt. 4.4.7.</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275647" w:rsidRDefault="00E17360" w:rsidP="001A408B">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Default="00E17360" w:rsidP="001A408B">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6, andre ledd</w:t>
            </w:r>
          </w:p>
        </w:tc>
        <w:tc>
          <w:tcPr>
            <w:tcW w:w="6095" w:type="dxa"/>
          </w:tcPr>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653F13">
            <w:pPr>
              <w:autoSpaceDE w:val="0"/>
              <w:autoSpaceDN w:val="0"/>
              <w:adjustRightInd w:val="0"/>
              <w:rPr>
                <w:rFonts w:ascii="Times New Roman" w:hAnsi="Times New Roman" w:cs="Times New Roman"/>
                <w:b/>
                <w:bCs/>
                <w:color w:val="000000"/>
                <w:sz w:val="24"/>
                <w:szCs w:val="24"/>
              </w:rPr>
            </w:pPr>
          </w:p>
          <w:p w:rsidR="00E17360" w:rsidRDefault="00E17360" w:rsidP="00331F79">
            <w:pPr>
              <w:autoSpaceDE w:val="0"/>
              <w:autoSpaceDN w:val="0"/>
              <w:adjustRightInd w:val="0"/>
              <w:rPr>
                <w:rFonts w:ascii="Times New Roman" w:hAnsi="Times New Roman" w:cs="Times New Roman"/>
                <w:bCs/>
                <w:color w:val="000000"/>
                <w:sz w:val="24"/>
                <w:szCs w:val="24"/>
              </w:rPr>
            </w:pPr>
            <w:r w:rsidRPr="00E25515">
              <w:rPr>
                <w:rFonts w:ascii="Helvetica" w:eastAsia="Times New Roman" w:hAnsi="Helvetica" w:cs="Helvetica"/>
                <w:color w:val="333333"/>
                <w:sz w:val="23"/>
                <w:szCs w:val="23"/>
                <w:lang w:eastAsia="nb-NO"/>
              </w:rPr>
              <w:t>[</w:t>
            </w:r>
            <w:r w:rsidRPr="00562F5C">
              <w:rPr>
                <w:rFonts w:ascii="Times New Roman" w:hAnsi="Times New Roman" w:cs="Times New Roman"/>
                <w:bCs/>
                <w:color w:val="000000"/>
                <w:sz w:val="24"/>
                <w:szCs w:val="24"/>
              </w:rPr>
              <w:t>Pkt. b) i bestemmelsene har sammenheng med følgende krav BL (</w:t>
            </w:r>
            <w:r>
              <w:rPr>
                <w:rFonts w:ascii="Times New Roman" w:hAnsi="Times New Roman" w:cs="Times New Roman"/>
                <w:bCs/>
                <w:color w:val="000000"/>
                <w:sz w:val="24"/>
                <w:szCs w:val="24"/>
              </w:rPr>
              <w:t xml:space="preserve">men </w:t>
            </w:r>
            <w:r w:rsidRPr="00562F5C">
              <w:rPr>
                <w:rFonts w:ascii="Times New Roman" w:hAnsi="Times New Roman" w:cs="Times New Roman"/>
                <w:bCs/>
                <w:color w:val="000000"/>
                <w:sz w:val="24"/>
                <w:szCs w:val="24"/>
              </w:rPr>
              <w:t>som ikke er et systemkrav):</w:t>
            </w:r>
          </w:p>
          <w:p w:rsidR="00E17360" w:rsidRDefault="00E17360" w:rsidP="00331F79">
            <w:pPr>
              <w:autoSpaceDE w:val="0"/>
              <w:autoSpaceDN w:val="0"/>
              <w:adjustRightInd w:val="0"/>
              <w:rPr>
                <w:rFonts w:ascii="Times New Roman" w:hAnsi="Times New Roman" w:cs="Times New Roman"/>
                <w:b/>
                <w:bCs/>
                <w:color w:val="000000"/>
                <w:sz w:val="24"/>
                <w:szCs w:val="24"/>
              </w:rPr>
            </w:pPr>
            <w:r w:rsidRPr="00331F79">
              <w:rPr>
                <w:rFonts w:ascii="Times New Roman" w:hAnsi="Times New Roman" w:cs="Times New Roman"/>
                <w:bCs/>
                <w:color w:val="000000"/>
                <w:sz w:val="24"/>
                <w:szCs w:val="24"/>
              </w:rPr>
              <w:t>Dokumentasjon av bokførte opplysninger skal være nummererte eller identifisert på annen måte som gjør det mulig å kon</w:t>
            </w:r>
            <w:r>
              <w:rPr>
                <w:rFonts w:ascii="Times New Roman" w:hAnsi="Times New Roman" w:cs="Times New Roman"/>
                <w:bCs/>
                <w:color w:val="000000"/>
                <w:sz w:val="24"/>
                <w:szCs w:val="24"/>
              </w:rPr>
              <w:t>trollere at den er fullstendig.]</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4.3.3</w:t>
            </w:r>
          </w:p>
        </w:tc>
        <w:tc>
          <w:tcPr>
            <w:tcW w:w="6236" w:type="dxa"/>
          </w:tcPr>
          <w:p w:rsidR="00E17360" w:rsidRPr="00B70FB7" w:rsidRDefault="00E17360" w:rsidP="00B70FB7">
            <w:pPr>
              <w:pStyle w:val="Default"/>
              <w:rPr>
                <w:rFonts w:ascii="Times New Roman" w:hAnsi="Times New Roman" w:cs="Times New Roman"/>
                <w:b/>
                <w:color w:val="00B0F0"/>
              </w:rPr>
            </w:pPr>
            <w:r w:rsidRPr="00B70FB7">
              <w:rPr>
                <w:rFonts w:ascii="Times New Roman" w:hAnsi="Times New Roman" w:cs="Times New Roman"/>
                <w:b/>
                <w:color w:val="00B0F0"/>
              </w:rPr>
              <w:t>Betalingsformidling</w:t>
            </w:r>
          </w:p>
          <w:p w:rsidR="00E17360" w:rsidRPr="00B70FB7" w:rsidRDefault="00E17360" w:rsidP="000605CF">
            <w:pPr>
              <w:pStyle w:val="Default"/>
              <w:rPr>
                <w:rFonts w:ascii="Times New Roman" w:hAnsi="Times New Roman" w:cs="Times New Roman"/>
                <w:color w:val="00B0F0"/>
              </w:rPr>
            </w:pPr>
            <w:r w:rsidRPr="00B70FB7">
              <w:rPr>
                <w:rFonts w:ascii="Times New Roman" w:hAnsi="Times New Roman" w:cs="Times New Roman"/>
                <w:color w:val="00B0F0"/>
              </w:rPr>
              <w:t>Økonomisystemet skal ha funksjonalitet for betalingsformidling som er i overensstemmelse med krav som stilles i avtalene mellom Direktoratet for økonom</w:t>
            </w:r>
            <w:r w:rsidR="00275647">
              <w:rPr>
                <w:rFonts w:ascii="Times New Roman" w:hAnsi="Times New Roman" w:cs="Times New Roman"/>
                <w:color w:val="00B0F0"/>
              </w:rPr>
              <w:t>istyring og banker, jf. pkt. 3.7</w:t>
            </w:r>
            <w:r w:rsidRPr="00B70FB7">
              <w:rPr>
                <w:rFonts w:ascii="Times New Roman" w:hAnsi="Times New Roman" w:cs="Times New Roman"/>
                <w:color w:val="00B0F0"/>
              </w:rPr>
              <w:t>.</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Default="00E17360" w:rsidP="00653F13">
            <w:pPr>
              <w:autoSpaceDE w:val="0"/>
              <w:autoSpaceDN w:val="0"/>
              <w:adjustRightInd w:val="0"/>
              <w:rPr>
                <w:rFonts w:ascii="Times New Roman" w:hAnsi="Times New Roman" w:cs="Times New Roman"/>
                <w:b/>
                <w:bCs/>
                <w:color w:val="000000"/>
                <w:sz w:val="24"/>
                <w:szCs w:val="24"/>
              </w:rPr>
            </w:pP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4.3.4</w:t>
            </w:r>
          </w:p>
        </w:tc>
        <w:tc>
          <w:tcPr>
            <w:tcW w:w="6236" w:type="dxa"/>
          </w:tcPr>
          <w:p w:rsidR="00E17360" w:rsidRPr="00B70FB7" w:rsidRDefault="00E17360" w:rsidP="00B70FB7">
            <w:pPr>
              <w:pStyle w:val="Default"/>
              <w:rPr>
                <w:rFonts w:ascii="Times New Roman" w:hAnsi="Times New Roman" w:cs="Times New Roman"/>
                <w:b/>
                <w:color w:val="00B0F0"/>
              </w:rPr>
            </w:pPr>
            <w:r w:rsidRPr="00B70FB7">
              <w:rPr>
                <w:rFonts w:ascii="Times New Roman" w:hAnsi="Times New Roman" w:cs="Times New Roman"/>
                <w:b/>
                <w:color w:val="00B0F0"/>
              </w:rPr>
              <w:t>Rapporteringsfunksjonalitet</w:t>
            </w:r>
          </w:p>
          <w:p w:rsidR="00E17360" w:rsidRPr="00B70FB7" w:rsidRDefault="00E17360" w:rsidP="00B70FB7">
            <w:pPr>
              <w:pStyle w:val="Default"/>
              <w:rPr>
                <w:rFonts w:ascii="Times New Roman" w:hAnsi="Times New Roman" w:cs="Times New Roman"/>
                <w:color w:val="00B0F0"/>
              </w:rPr>
            </w:pPr>
            <w:r w:rsidRPr="00B70FB7">
              <w:rPr>
                <w:rFonts w:ascii="Times New Roman" w:hAnsi="Times New Roman" w:cs="Times New Roman"/>
                <w:color w:val="00B0F0"/>
              </w:rPr>
              <w:t>Fra økonomisystemet skal det kunne utarbeides pliktig regnskapsrapportering i overensstemmelse med pkt. 4.3.1 d, spesifikasjoner i overensstemmelse med pkt. 4.4.3, og andre rapporter ut fra behov for styringsinformasjon, budsjettkontroll, analyser m.m. jf. pkt. 4.3.1 a–c.</w:t>
            </w:r>
          </w:p>
          <w:p w:rsidR="00E17360" w:rsidRPr="005E4FE9" w:rsidRDefault="00E17360" w:rsidP="00B70FB7">
            <w:pPr>
              <w:pStyle w:val="Default"/>
              <w:rPr>
                <w:rFonts w:ascii="Times New Roman" w:hAnsi="Times New Roman" w:cs="Times New Roman"/>
                <w:color w:val="00B0F0"/>
              </w:rPr>
            </w:pPr>
            <w:r w:rsidRPr="00B70FB7">
              <w:rPr>
                <w:rFonts w:ascii="Times New Roman" w:hAnsi="Times New Roman" w:cs="Times New Roman"/>
                <w:color w:val="00B0F0"/>
              </w:rPr>
              <w:t>Det skal kunne utarbeides oppstilling som viser eventuelle forskjeller mellom bokførte beløp og rapportering til statsregnskapet.</w:t>
            </w:r>
          </w:p>
        </w:tc>
        <w:tc>
          <w:tcPr>
            <w:tcW w:w="851" w:type="dxa"/>
          </w:tcPr>
          <w:p w:rsidR="00275647" w:rsidRDefault="00E17360" w:rsidP="001A408B">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Default="00E17360" w:rsidP="001A408B">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5</w:t>
            </w:r>
          </w:p>
        </w:tc>
        <w:tc>
          <w:tcPr>
            <w:tcW w:w="6095" w:type="dxa"/>
          </w:tcPr>
          <w:p w:rsidR="00E17360" w:rsidRDefault="00E17360" w:rsidP="00266E1B">
            <w:pPr>
              <w:autoSpaceDE w:val="0"/>
              <w:autoSpaceDN w:val="0"/>
              <w:adjustRightInd w:val="0"/>
              <w:rPr>
                <w:rFonts w:ascii="Times New Roman" w:hAnsi="Times New Roman" w:cs="Times New Roman"/>
                <w:bCs/>
                <w:color w:val="000000"/>
                <w:sz w:val="24"/>
                <w:szCs w:val="24"/>
              </w:rPr>
            </w:pPr>
            <w:r w:rsidRPr="00D673B4">
              <w:rPr>
                <w:rFonts w:ascii="Times New Roman" w:hAnsi="Times New Roman" w:cs="Times New Roman"/>
                <w:bCs/>
                <w:color w:val="000000"/>
                <w:sz w:val="24"/>
                <w:szCs w:val="24"/>
              </w:rPr>
              <w:t>[BL § 5, Spesifikasjoner av pliktig regnskapsrapportering, fjerde ledd:</w:t>
            </w:r>
          </w:p>
          <w:p w:rsidR="00E17360" w:rsidRPr="00266E1B" w:rsidRDefault="00E17360" w:rsidP="00266E1B">
            <w:pPr>
              <w:autoSpaceDE w:val="0"/>
              <w:autoSpaceDN w:val="0"/>
              <w:adjustRightInd w:val="0"/>
              <w:rPr>
                <w:rFonts w:ascii="Times New Roman" w:hAnsi="Times New Roman" w:cs="Times New Roman"/>
                <w:bCs/>
                <w:color w:val="000000"/>
                <w:sz w:val="24"/>
                <w:szCs w:val="24"/>
              </w:rPr>
            </w:pPr>
          </w:p>
          <w:p w:rsidR="00E17360" w:rsidRDefault="00E17360" w:rsidP="00266E1B">
            <w:pPr>
              <w:autoSpaceDE w:val="0"/>
              <w:autoSpaceDN w:val="0"/>
              <w:adjustRightInd w:val="0"/>
              <w:rPr>
                <w:rFonts w:ascii="Times New Roman" w:hAnsi="Times New Roman" w:cs="Times New Roman"/>
                <w:b/>
                <w:bCs/>
                <w:color w:val="000000"/>
                <w:sz w:val="24"/>
                <w:szCs w:val="24"/>
              </w:rPr>
            </w:pPr>
            <w:r w:rsidRPr="00266E1B">
              <w:rPr>
                <w:rFonts w:ascii="Times New Roman" w:hAnsi="Times New Roman" w:cs="Times New Roman"/>
                <w:bCs/>
                <w:color w:val="000000"/>
                <w:sz w:val="24"/>
                <w:szCs w:val="24"/>
              </w:rPr>
              <w:t>Regnskapssystemet skal kunne gjengi spe</w:t>
            </w:r>
            <w:r>
              <w:rPr>
                <w:rFonts w:ascii="Times New Roman" w:hAnsi="Times New Roman" w:cs="Times New Roman"/>
                <w:bCs/>
                <w:color w:val="000000"/>
                <w:sz w:val="24"/>
                <w:szCs w:val="24"/>
              </w:rPr>
              <w:t>si</w:t>
            </w:r>
            <w:r w:rsidRPr="00266E1B">
              <w:rPr>
                <w:rFonts w:ascii="Times New Roman" w:hAnsi="Times New Roman" w:cs="Times New Roman"/>
                <w:bCs/>
                <w:color w:val="000000"/>
                <w:sz w:val="24"/>
                <w:szCs w:val="24"/>
              </w:rPr>
              <w:t>fikasjoner av pliktig regnskapsrapportering som nevnt i første og andre ledd på papir.]</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r w:rsidRPr="007B5589">
              <w:rPr>
                <w:rFonts w:ascii="Times New Roman" w:hAnsi="Times New Roman" w:cs="Times New Roman"/>
                <w:color w:val="000000"/>
                <w:sz w:val="24"/>
                <w:szCs w:val="24"/>
              </w:rPr>
              <w:t>4.3.5</w:t>
            </w:r>
          </w:p>
        </w:tc>
        <w:tc>
          <w:tcPr>
            <w:tcW w:w="6236" w:type="dxa"/>
          </w:tcPr>
          <w:p w:rsidR="00E17360" w:rsidRPr="007B5589" w:rsidRDefault="00E17360" w:rsidP="007B5589">
            <w:pPr>
              <w:pStyle w:val="Default"/>
              <w:rPr>
                <w:rFonts w:ascii="Times New Roman" w:hAnsi="Times New Roman" w:cs="Times New Roman"/>
                <w:b/>
                <w:color w:val="00B0F0"/>
              </w:rPr>
            </w:pPr>
            <w:r w:rsidRPr="007B5589">
              <w:rPr>
                <w:rFonts w:ascii="Times New Roman" w:hAnsi="Times New Roman" w:cs="Times New Roman"/>
                <w:b/>
                <w:color w:val="00B0F0"/>
              </w:rPr>
              <w:t>Dokumentasjon av økonomisystemet</w:t>
            </w:r>
          </w:p>
          <w:p w:rsidR="00E17360" w:rsidRPr="008D703A" w:rsidRDefault="00E17360" w:rsidP="008D703A">
            <w:pPr>
              <w:pStyle w:val="Default"/>
              <w:rPr>
                <w:rFonts w:ascii="Times New Roman" w:hAnsi="Times New Roman" w:cs="Times New Roman"/>
                <w:color w:val="00B0F0"/>
              </w:rPr>
            </w:pPr>
            <w:r w:rsidRPr="007B5589">
              <w:rPr>
                <w:rFonts w:ascii="Times New Roman" w:hAnsi="Times New Roman" w:cs="Times New Roman"/>
                <w:color w:val="00B0F0"/>
              </w:rPr>
              <w:t>Det skal foreligge en systemdokumentasjon som gjør det mulig å sette seg inn i alle deler av økonomisystemets oppbygging og virkemåte. Dette omfatter dokumentasjon av alle funksjoner og registre for datainnsamling, datalagring</w:t>
            </w:r>
            <w:r>
              <w:rPr>
                <w:rFonts w:ascii="Times New Roman" w:hAnsi="Times New Roman" w:cs="Times New Roman"/>
                <w:color w:val="00B0F0"/>
              </w:rPr>
              <w:t xml:space="preserve"> </w:t>
            </w:r>
            <w:r w:rsidRPr="008D703A">
              <w:rPr>
                <w:rFonts w:ascii="Times New Roman" w:hAnsi="Times New Roman" w:cs="Times New Roman"/>
                <w:color w:val="00B0F0"/>
              </w:rPr>
              <w:t xml:space="preserve">og behandling av transaksjoner i økonomisystemet, herunder danning av systemgenererte poster, behandling av faste data, oppsettsparametere, tilgangskontroller og tilgangsrettigheter, maskinelle og manuelle avstemminger og generering av </w:t>
            </w:r>
            <w:r w:rsidRPr="008D703A">
              <w:rPr>
                <w:rFonts w:ascii="Times New Roman" w:hAnsi="Times New Roman" w:cs="Times New Roman"/>
                <w:color w:val="00B0F0"/>
              </w:rPr>
              <w:lastRenderedPageBreak/>
              <w:t>spesifikasjoner av pliktig regnskapsrapportering. Det skal være en oversiktlig og fullstendig beskrivelse av kontrollsporet fram og tilbake fra innsamling av regnskapsdata gjennom alle behandlinger og til pliktig regnskapsrapportering.</w:t>
            </w:r>
          </w:p>
          <w:p w:rsidR="00E17360" w:rsidRDefault="00E17360" w:rsidP="008D703A">
            <w:pPr>
              <w:pStyle w:val="Default"/>
              <w:rPr>
                <w:rFonts w:ascii="Times New Roman" w:hAnsi="Times New Roman" w:cs="Times New Roman"/>
                <w:color w:val="00B0F0"/>
              </w:rPr>
            </w:pPr>
          </w:p>
          <w:p w:rsidR="00E17360" w:rsidRPr="008D703A" w:rsidRDefault="00E17360" w:rsidP="008D703A">
            <w:pPr>
              <w:pStyle w:val="Default"/>
              <w:rPr>
                <w:rFonts w:ascii="Times New Roman" w:hAnsi="Times New Roman" w:cs="Times New Roman"/>
                <w:color w:val="00B0F0"/>
              </w:rPr>
            </w:pPr>
            <w:r w:rsidRPr="008D703A">
              <w:rPr>
                <w:rFonts w:ascii="Times New Roman" w:hAnsi="Times New Roman" w:cs="Times New Roman"/>
                <w:color w:val="00B0F0"/>
              </w:rPr>
              <w:t>Brukerdokumentasjonen skal være utformet slik at en regnskapskyndig kan sette seg inn i systemets virkemåte for alle funksjoner og prosesser.</w:t>
            </w:r>
          </w:p>
          <w:p w:rsidR="00E17360" w:rsidRDefault="00E17360" w:rsidP="008D703A">
            <w:pPr>
              <w:pStyle w:val="Default"/>
              <w:rPr>
                <w:rFonts w:ascii="Times New Roman" w:hAnsi="Times New Roman" w:cs="Times New Roman"/>
                <w:color w:val="00B0F0"/>
              </w:rPr>
            </w:pPr>
          </w:p>
          <w:p w:rsidR="00E17360" w:rsidRDefault="00E17360" w:rsidP="008D703A">
            <w:pPr>
              <w:pStyle w:val="Default"/>
              <w:rPr>
                <w:rFonts w:ascii="Times New Roman" w:hAnsi="Times New Roman" w:cs="Times New Roman"/>
                <w:color w:val="00B0F0"/>
              </w:rPr>
            </w:pPr>
            <w:r w:rsidRPr="008D703A">
              <w:rPr>
                <w:rFonts w:ascii="Times New Roman" w:hAnsi="Times New Roman" w:cs="Times New Roman"/>
                <w:color w:val="00B0F0"/>
              </w:rPr>
              <w:t>Systemdokumentasjonen og brukerdokumentasjonen skal oppdateres ved endringer av økonomisystemet.</w:t>
            </w:r>
          </w:p>
          <w:p w:rsidR="00E17360" w:rsidRDefault="00E17360" w:rsidP="008D703A">
            <w:pPr>
              <w:pStyle w:val="Default"/>
              <w:rPr>
                <w:rFonts w:ascii="Times New Roman" w:hAnsi="Times New Roman" w:cs="Times New Roman"/>
                <w:color w:val="00B0F0"/>
              </w:rPr>
            </w:pPr>
          </w:p>
          <w:p w:rsidR="00E17360" w:rsidRPr="007B5589" w:rsidRDefault="00E17360" w:rsidP="008D703A">
            <w:pPr>
              <w:pStyle w:val="Default"/>
              <w:rPr>
                <w:rFonts w:ascii="Times New Roman" w:hAnsi="Times New Roman" w:cs="Times New Roman"/>
                <w:color w:val="00B0F0"/>
              </w:rPr>
            </w:pPr>
            <w:r w:rsidRPr="008D703A">
              <w:rPr>
                <w:rFonts w:ascii="Times New Roman" w:hAnsi="Times New Roman" w:cs="Times New Roman"/>
                <w:color w:val="00B0F0"/>
              </w:rPr>
              <w:t>Dokumentasjonen av økonomisystemet skal være på norsk, svensk, dansk eller engelsk.</w:t>
            </w:r>
          </w:p>
        </w:tc>
        <w:tc>
          <w:tcPr>
            <w:tcW w:w="851" w:type="dxa"/>
          </w:tcPr>
          <w:p w:rsidR="00275647" w:rsidRDefault="00E17360" w:rsidP="001A408B">
            <w:pPr>
              <w:autoSpaceDE w:val="0"/>
              <w:autoSpaceDN w:val="0"/>
              <w:adjustRightInd w:val="0"/>
              <w:rPr>
                <w:rFonts w:ascii="Times New Roman" w:hAnsi="Times New Roman" w:cs="Times New Roman"/>
                <w:bCs/>
                <w:color w:val="000000"/>
                <w:sz w:val="24"/>
                <w:szCs w:val="24"/>
              </w:rPr>
            </w:pPr>
            <w:r w:rsidRPr="007B5589">
              <w:rPr>
                <w:rFonts w:ascii="Times New Roman" w:hAnsi="Times New Roman" w:cs="Times New Roman"/>
                <w:bCs/>
                <w:color w:val="000000"/>
                <w:sz w:val="24"/>
                <w:szCs w:val="24"/>
              </w:rPr>
              <w:lastRenderedPageBreak/>
              <w:t xml:space="preserve">BL </w:t>
            </w:r>
          </w:p>
          <w:p w:rsidR="00E17360" w:rsidRDefault="00E17360" w:rsidP="001A408B">
            <w:pPr>
              <w:autoSpaceDE w:val="0"/>
              <w:autoSpaceDN w:val="0"/>
              <w:adjustRightInd w:val="0"/>
              <w:rPr>
                <w:rFonts w:ascii="Times New Roman" w:hAnsi="Times New Roman" w:cs="Times New Roman"/>
                <w:bCs/>
                <w:color w:val="000000"/>
                <w:sz w:val="24"/>
                <w:szCs w:val="24"/>
              </w:rPr>
            </w:pPr>
            <w:r w:rsidRPr="007B5589">
              <w:rPr>
                <w:rFonts w:ascii="Times New Roman" w:hAnsi="Times New Roman" w:cs="Times New Roman"/>
                <w:bCs/>
                <w:color w:val="000000"/>
                <w:sz w:val="24"/>
                <w:szCs w:val="24"/>
              </w:rPr>
              <w:t>§ 6, tredje ledd</w:t>
            </w:r>
          </w:p>
        </w:tc>
        <w:tc>
          <w:tcPr>
            <w:tcW w:w="6095" w:type="dxa"/>
          </w:tcPr>
          <w:p w:rsidR="00E17360" w:rsidRPr="007B5589" w:rsidRDefault="00E17360" w:rsidP="007B5589">
            <w:pPr>
              <w:autoSpaceDE w:val="0"/>
              <w:autoSpaceDN w:val="0"/>
              <w:adjustRightInd w:val="0"/>
              <w:rPr>
                <w:rFonts w:ascii="Times New Roman" w:hAnsi="Times New Roman" w:cs="Times New Roman"/>
                <w:b/>
                <w:bCs/>
                <w:color w:val="000000"/>
                <w:sz w:val="24"/>
                <w:szCs w:val="24"/>
              </w:rPr>
            </w:pPr>
            <w:r w:rsidRPr="007B5589">
              <w:rPr>
                <w:rFonts w:ascii="Times New Roman" w:hAnsi="Times New Roman" w:cs="Times New Roman"/>
                <w:b/>
                <w:bCs/>
                <w:color w:val="000000"/>
                <w:sz w:val="24"/>
                <w:szCs w:val="24"/>
              </w:rPr>
              <w:t>Sporbarhet</w:t>
            </w:r>
          </w:p>
          <w:p w:rsidR="00E17360" w:rsidRDefault="00E17360" w:rsidP="007B5589">
            <w:pPr>
              <w:autoSpaceDE w:val="0"/>
              <w:autoSpaceDN w:val="0"/>
              <w:adjustRightInd w:val="0"/>
              <w:rPr>
                <w:rFonts w:ascii="Times New Roman" w:hAnsi="Times New Roman" w:cs="Times New Roman"/>
                <w:bCs/>
                <w:color w:val="000000"/>
                <w:sz w:val="24"/>
                <w:szCs w:val="24"/>
              </w:rPr>
            </w:pPr>
            <w:r w:rsidRPr="007B5589">
              <w:rPr>
                <w:rFonts w:ascii="Times New Roman" w:hAnsi="Times New Roman" w:cs="Times New Roman"/>
                <w:bCs/>
                <w:color w:val="000000"/>
                <w:sz w:val="24"/>
                <w:szCs w:val="24"/>
              </w:rPr>
              <w:t>Dokumentasjon av kontrollsporet, herunder hvordan systemgenererte poster kan etterprøves, skal foreligge i de tilfellene det er nødvendig for å kunne kontrollere bokførte opplysninger på en enkel måte.</w:t>
            </w: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7B558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7B5589">
            <w:pPr>
              <w:autoSpaceDE w:val="0"/>
              <w:autoSpaceDN w:val="0"/>
              <w:adjustRightInd w:val="0"/>
              <w:rPr>
                <w:rFonts w:ascii="Times New Roman" w:hAnsi="Times New Roman" w:cs="Times New Roman"/>
                <w:bCs/>
                <w:color w:val="000000"/>
                <w:sz w:val="24"/>
                <w:szCs w:val="24"/>
              </w:rPr>
            </w:pPr>
          </w:p>
          <w:p w:rsidR="00E17360" w:rsidRDefault="00E17360" w:rsidP="008D703A">
            <w:pPr>
              <w:autoSpaceDE w:val="0"/>
              <w:autoSpaceDN w:val="0"/>
              <w:adjustRightInd w:val="0"/>
              <w:rPr>
                <w:rFonts w:ascii="Times New Roman" w:hAnsi="Times New Roman" w:cs="Times New Roman"/>
                <w:bCs/>
                <w:color w:val="000000"/>
                <w:sz w:val="24"/>
                <w:szCs w:val="24"/>
              </w:rPr>
            </w:pPr>
          </w:p>
          <w:p w:rsidR="00E17360" w:rsidRDefault="00E17360" w:rsidP="008D703A">
            <w:pPr>
              <w:autoSpaceDE w:val="0"/>
              <w:autoSpaceDN w:val="0"/>
              <w:adjustRightInd w:val="0"/>
              <w:rPr>
                <w:rFonts w:ascii="Times New Roman" w:hAnsi="Times New Roman" w:cs="Times New Roman"/>
                <w:bCs/>
                <w:color w:val="000000"/>
                <w:sz w:val="24"/>
                <w:szCs w:val="24"/>
              </w:rPr>
            </w:pPr>
          </w:p>
          <w:p w:rsidR="00E17360" w:rsidRDefault="00E17360" w:rsidP="008D703A">
            <w:pPr>
              <w:autoSpaceDE w:val="0"/>
              <w:autoSpaceDN w:val="0"/>
              <w:adjustRightInd w:val="0"/>
              <w:rPr>
                <w:rFonts w:ascii="Times New Roman" w:hAnsi="Times New Roman" w:cs="Times New Roman"/>
                <w:bCs/>
                <w:color w:val="000000"/>
                <w:sz w:val="24"/>
                <w:szCs w:val="24"/>
              </w:rPr>
            </w:pPr>
          </w:p>
          <w:p w:rsidR="00275647" w:rsidRDefault="00275647" w:rsidP="008D703A">
            <w:pPr>
              <w:autoSpaceDE w:val="0"/>
              <w:autoSpaceDN w:val="0"/>
              <w:adjustRightInd w:val="0"/>
              <w:rPr>
                <w:rFonts w:ascii="Times New Roman" w:hAnsi="Times New Roman" w:cs="Times New Roman"/>
                <w:bCs/>
                <w:color w:val="000000"/>
                <w:sz w:val="24"/>
                <w:szCs w:val="24"/>
              </w:rPr>
            </w:pPr>
          </w:p>
          <w:p w:rsidR="00275647" w:rsidRDefault="00275647" w:rsidP="008D703A">
            <w:pPr>
              <w:autoSpaceDE w:val="0"/>
              <w:autoSpaceDN w:val="0"/>
              <w:adjustRightInd w:val="0"/>
              <w:rPr>
                <w:rFonts w:ascii="Times New Roman" w:hAnsi="Times New Roman" w:cs="Times New Roman"/>
                <w:bCs/>
                <w:color w:val="000000"/>
                <w:sz w:val="24"/>
                <w:szCs w:val="24"/>
              </w:rPr>
            </w:pPr>
          </w:p>
          <w:p w:rsidR="00E17360" w:rsidRPr="005D18C9" w:rsidRDefault="00E17360" w:rsidP="008D703A">
            <w:pPr>
              <w:autoSpaceDE w:val="0"/>
              <w:autoSpaceDN w:val="0"/>
              <w:adjustRightInd w:val="0"/>
              <w:rPr>
                <w:rFonts w:ascii="Times New Roman" w:hAnsi="Times New Roman" w:cs="Times New Roman"/>
                <w:bCs/>
                <w:color w:val="000000"/>
                <w:sz w:val="24"/>
                <w:szCs w:val="24"/>
              </w:rPr>
            </w:pPr>
            <w:r w:rsidRPr="005D18C9">
              <w:rPr>
                <w:rFonts w:ascii="Times New Roman" w:hAnsi="Times New Roman" w:cs="Times New Roman"/>
                <w:bCs/>
                <w:color w:val="000000"/>
                <w:sz w:val="24"/>
                <w:szCs w:val="24"/>
              </w:rPr>
              <w:t>[Mht. krav til språk: Se nedenfor om BL § 13, med bl.a. krav til dokumentasjon av kontrollsporet]</w:t>
            </w:r>
          </w:p>
        </w:tc>
      </w:tr>
      <w:tr w:rsidR="00E17360" w:rsidRPr="006E5DEF" w:rsidTr="00971AD7">
        <w:tc>
          <w:tcPr>
            <w:tcW w:w="710" w:type="dxa"/>
          </w:tcPr>
          <w:p w:rsidR="00E17360" w:rsidRPr="007B5589" w:rsidRDefault="00E17360" w:rsidP="00653F13">
            <w:pPr>
              <w:autoSpaceDE w:val="0"/>
              <w:autoSpaceDN w:val="0"/>
              <w:adjustRightInd w:val="0"/>
              <w:spacing w:after="120"/>
              <w:rPr>
                <w:rFonts w:ascii="Times New Roman" w:hAnsi="Times New Roman" w:cs="Times New Roman"/>
                <w:color w:val="000000"/>
                <w:sz w:val="24"/>
                <w:szCs w:val="24"/>
              </w:rPr>
            </w:pPr>
            <w:r w:rsidRPr="00DD2374">
              <w:rPr>
                <w:rFonts w:ascii="Times New Roman" w:hAnsi="Times New Roman" w:cs="Times New Roman"/>
                <w:color w:val="000000"/>
                <w:sz w:val="24"/>
                <w:szCs w:val="24"/>
              </w:rPr>
              <w:lastRenderedPageBreak/>
              <w:t>4.3.6</w:t>
            </w:r>
          </w:p>
        </w:tc>
        <w:tc>
          <w:tcPr>
            <w:tcW w:w="6236" w:type="dxa"/>
          </w:tcPr>
          <w:p w:rsidR="00E17360" w:rsidRPr="00DD2374" w:rsidRDefault="00E17360" w:rsidP="00DD2374">
            <w:pPr>
              <w:pStyle w:val="Default"/>
              <w:rPr>
                <w:rFonts w:ascii="Times New Roman" w:hAnsi="Times New Roman" w:cs="Times New Roman"/>
                <w:b/>
                <w:color w:val="00B0F0"/>
              </w:rPr>
            </w:pPr>
            <w:r w:rsidRPr="00DD2374">
              <w:rPr>
                <w:rFonts w:ascii="Times New Roman" w:hAnsi="Times New Roman" w:cs="Times New Roman"/>
                <w:b/>
                <w:color w:val="00B0F0"/>
              </w:rPr>
              <w:t>Sikkerhet i økonomisystemet</w:t>
            </w:r>
          </w:p>
          <w:p w:rsidR="00E17360" w:rsidRDefault="00E17360" w:rsidP="00DD2374">
            <w:pPr>
              <w:pStyle w:val="Default"/>
              <w:rPr>
                <w:rFonts w:ascii="Times New Roman" w:hAnsi="Times New Roman" w:cs="Times New Roman"/>
                <w:color w:val="00B0F0"/>
              </w:rPr>
            </w:pPr>
            <w:r w:rsidRPr="00DD2374">
              <w:rPr>
                <w:rFonts w:ascii="Times New Roman" w:hAnsi="Times New Roman" w:cs="Times New Roman"/>
                <w:color w:val="00B0F0"/>
              </w:rPr>
              <w:t>Økonomisystemet skal ha et sikkerhetsnivå som er tilpasset virksomhetens aktiviteter og der det tas hensyn til risiko og vesentlighet knyttet til aktiviteten.</w:t>
            </w:r>
          </w:p>
          <w:p w:rsidR="00E17360" w:rsidRPr="00DD2374" w:rsidRDefault="00E17360" w:rsidP="00DD2374">
            <w:pPr>
              <w:pStyle w:val="Default"/>
              <w:rPr>
                <w:rFonts w:ascii="Times New Roman" w:hAnsi="Times New Roman" w:cs="Times New Roman"/>
                <w:color w:val="00B0F0"/>
              </w:rPr>
            </w:pPr>
          </w:p>
          <w:p w:rsidR="00E17360" w:rsidRPr="00DD2374" w:rsidRDefault="00E17360" w:rsidP="00DD2374">
            <w:pPr>
              <w:pStyle w:val="Default"/>
              <w:rPr>
                <w:rFonts w:ascii="Times New Roman" w:hAnsi="Times New Roman" w:cs="Times New Roman"/>
                <w:color w:val="00B0F0"/>
              </w:rPr>
            </w:pPr>
            <w:r w:rsidRPr="00DD2374">
              <w:rPr>
                <w:rFonts w:ascii="Times New Roman" w:hAnsi="Times New Roman" w:cs="Times New Roman"/>
                <w:color w:val="00B0F0"/>
              </w:rPr>
              <w:t>Økonomisystemet skal ha tilgangskontroller som sikrer systemets funksjoner og data mot uautorisert endring (dataintegritet).</w:t>
            </w:r>
            <w:r>
              <w:rPr>
                <w:rFonts w:ascii="Times New Roman" w:hAnsi="Times New Roman" w:cs="Times New Roman"/>
                <w:color w:val="00B0F0"/>
              </w:rPr>
              <w:t xml:space="preserve"> </w:t>
            </w:r>
            <w:r w:rsidRPr="00DD2374">
              <w:rPr>
                <w:rFonts w:ascii="Times New Roman" w:hAnsi="Times New Roman" w:cs="Times New Roman"/>
                <w:color w:val="00B0F0"/>
              </w:rPr>
              <w:t>Tilgangskontrollene skal være basert på at alle brukere har en personlig identifikasjon som er sikret med passord eller lignende, og det skal kunne tildeles tilgangsrettigheter tilpasset brukernes oppgaver. Systemet skal tilfredsstille lovmessige krav til beskyttelse mot innsyn i data.</w:t>
            </w:r>
          </w:p>
          <w:p w:rsidR="00E17360" w:rsidRDefault="00E17360" w:rsidP="00DD2374">
            <w:pPr>
              <w:pStyle w:val="Default"/>
              <w:rPr>
                <w:rFonts w:ascii="Times New Roman" w:hAnsi="Times New Roman" w:cs="Times New Roman"/>
                <w:color w:val="00B0F0"/>
              </w:rPr>
            </w:pPr>
          </w:p>
          <w:p w:rsidR="00E17360" w:rsidRPr="00DD2374" w:rsidRDefault="00E17360" w:rsidP="00DD2374">
            <w:pPr>
              <w:pStyle w:val="Default"/>
              <w:rPr>
                <w:rFonts w:ascii="Times New Roman" w:hAnsi="Times New Roman" w:cs="Times New Roman"/>
                <w:color w:val="00B0F0"/>
              </w:rPr>
            </w:pPr>
            <w:r w:rsidRPr="00DD2374">
              <w:rPr>
                <w:rFonts w:ascii="Times New Roman" w:hAnsi="Times New Roman" w:cs="Times New Roman"/>
                <w:color w:val="00B0F0"/>
              </w:rPr>
              <w:t>Økonomisystemet skal</w:t>
            </w:r>
            <w:r w:rsidRPr="00DD2374">
              <w:t xml:space="preserve"> </w:t>
            </w:r>
            <w:r w:rsidRPr="00DD2374">
              <w:rPr>
                <w:rFonts w:ascii="Times New Roman" w:hAnsi="Times New Roman" w:cs="Times New Roman"/>
                <w:color w:val="00B0F0"/>
              </w:rPr>
              <w:t>ha funksjonalitet som for alle</w:t>
            </w:r>
            <w:r>
              <w:rPr>
                <w:rFonts w:ascii="Times New Roman" w:hAnsi="Times New Roman" w:cs="Times New Roman"/>
                <w:color w:val="00B0F0"/>
              </w:rPr>
              <w:t xml:space="preserve"> </w:t>
            </w:r>
            <w:r w:rsidRPr="00DD2374">
              <w:rPr>
                <w:rFonts w:ascii="Times New Roman" w:hAnsi="Times New Roman" w:cs="Times New Roman"/>
                <w:color w:val="00B0F0"/>
              </w:rPr>
              <w:lastRenderedPageBreak/>
              <w:t>vesentlige funksjoner som medfører oppdatering av regnskapsdata eller generering eller importering av filer med elektronisk signatur/segl (eksempelvis betalingsfiler), logger personlig identifikasjon, dato og klokkeslett for handlingen. Loggrutinene skal være utformet slik at det er enkelt å lese og søke i loggdataene. Det skal etableres sikre prosedyrer, herunder logging, knyttet til endring av lagrede data når endringen gjøres uten bruk av applikasjonenes normale funksjoner.</w:t>
            </w:r>
          </w:p>
          <w:p w:rsidR="00E17360" w:rsidRPr="00DD2374" w:rsidRDefault="00E17360" w:rsidP="00DD2374">
            <w:pPr>
              <w:pStyle w:val="Default"/>
              <w:rPr>
                <w:rFonts w:ascii="Times New Roman" w:hAnsi="Times New Roman" w:cs="Times New Roman"/>
                <w:color w:val="00B0F0"/>
              </w:rPr>
            </w:pPr>
            <w:r w:rsidRPr="00DD2374">
              <w:rPr>
                <w:rFonts w:ascii="Times New Roman" w:hAnsi="Times New Roman" w:cs="Times New Roman"/>
                <w:color w:val="00B0F0"/>
              </w:rPr>
              <w:t>Det skal etableres rutiner for applikasjonsforvaltning og drift av økonomisystemet som sikrer tilfredsstillende tilgjengelighet til systemets funksjoner og data.</w:t>
            </w:r>
          </w:p>
          <w:p w:rsidR="00E17360" w:rsidRDefault="00E17360" w:rsidP="00DD2374">
            <w:pPr>
              <w:pStyle w:val="Default"/>
              <w:rPr>
                <w:rFonts w:ascii="Times New Roman" w:hAnsi="Times New Roman" w:cs="Times New Roman"/>
                <w:color w:val="00B0F0"/>
              </w:rPr>
            </w:pPr>
          </w:p>
          <w:p w:rsidR="00E17360" w:rsidRPr="00DD2374" w:rsidRDefault="00E17360" w:rsidP="00DD2374">
            <w:pPr>
              <w:pStyle w:val="Default"/>
              <w:rPr>
                <w:rFonts w:ascii="Times New Roman" w:hAnsi="Times New Roman" w:cs="Times New Roman"/>
                <w:color w:val="00B0F0"/>
              </w:rPr>
            </w:pPr>
            <w:r w:rsidRPr="00DD2374">
              <w:rPr>
                <w:rFonts w:ascii="Times New Roman" w:hAnsi="Times New Roman" w:cs="Times New Roman"/>
                <w:color w:val="00B0F0"/>
              </w:rPr>
              <w:t>Ved anskaffelse av nytt økonomisystem</w:t>
            </w:r>
            <w:r w:rsidRPr="00DD2374">
              <w:t xml:space="preserve"> </w:t>
            </w:r>
            <w:r w:rsidRPr="00DD2374">
              <w:rPr>
                <w:rFonts w:ascii="Times New Roman" w:hAnsi="Times New Roman" w:cs="Times New Roman"/>
                <w:color w:val="00B0F0"/>
              </w:rPr>
              <w:t>eller vesentlige oppgraderinger i systemer, skal systemet testes og formelt godkjennes av virksomheten før det settes i drift. Riksrevisjonen skal orienteres når systemet tas i bruk.</w:t>
            </w:r>
          </w:p>
          <w:p w:rsidR="00E17360" w:rsidRDefault="00E17360" w:rsidP="00DD2374">
            <w:pPr>
              <w:pStyle w:val="Default"/>
              <w:rPr>
                <w:rFonts w:ascii="Times New Roman" w:hAnsi="Times New Roman" w:cs="Times New Roman"/>
                <w:color w:val="00B0F0"/>
              </w:rPr>
            </w:pPr>
          </w:p>
          <w:p w:rsidR="00E17360" w:rsidRPr="00DD2374" w:rsidRDefault="00E17360" w:rsidP="00DD2374">
            <w:pPr>
              <w:pStyle w:val="Default"/>
              <w:rPr>
                <w:rFonts w:ascii="Times New Roman" w:hAnsi="Times New Roman" w:cs="Times New Roman"/>
                <w:color w:val="00B0F0"/>
              </w:rPr>
            </w:pPr>
            <w:r w:rsidRPr="00DD2374">
              <w:rPr>
                <w:rFonts w:ascii="Times New Roman" w:hAnsi="Times New Roman" w:cs="Times New Roman"/>
                <w:color w:val="00B0F0"/>
              </w:rPr>
              <w:t xml:space="preserve">Ved godkjenning eller attestasjon av elektronisk dokumentasjon, skal dokumentasjonen tilknyttes elektronisk signatur som viser </w:t>
            </w:r>
            <w:r>
              <w:rPr>
                <w:rFonts w:ascii="Times New Roman" w:hAnsi="Times New Roman" w:cs="Times New Roman"/>
                <w:color w:val="00B0F0"/>
              </w:rPr>
              <w:t>hvilken tilsatt som</w:t>
            </w:r>
            <w:r w:rsidRPr="00DD2374">
              <w:rPr>
                <w:rFonts w:ascii="Times New Roman" w:hAnsi="Times New Roman" w:cs="Times New Roman"/>
                <w:color w:val="00B0F0"/>
              </w:rPr>
              <w:t xml:space="preserve"> har godkjent eller attestert dokumentasjonen. Det skal være mulig å vise om dokumentasjonsdataene eventuelt er blitt endret etter dette.</w:t>
            </w:r>
          </w:p>
          <w:p w:rsidR="00E17360" w:rsidRDefault="00E17360" w:rsidP="00DD2374">
            <w:pPr>
              <w:pStyle w:val="Default"/>
              <w:rPr>
                <w:rFonts w:ascii="Times New Roman" w:hAnsi="Times New Roman" w:cs="Times New Roman"/>
                <w:color w:val="00B0F0"/>
              </w:rPr>
            </w:pPr>
          </w:p>
          <w:p w:rsidR="00E17360" w:rsidRDefault="00E17360" w:rsidP="0083289F">
            <w:pPr>
              <w:pStyle w:val="Default"/>
              <w:rPr>
                <w:rFonts w:ascii="Times New Roman" w:hAnsi="Times New Roman" w:cs="Times New Roman"/>
                <w:color w:val="00B0F0"/>
              </w:rPr>
            </w:pPr>
            <w:r w:rsidRPr="00DD2374">
              <w:rPr>
                <w:rFonts w:ascii="Times New Roman" w:hAnsi="Times New Roman" w:cs="Times New Roman"/>
                <w:color w:val="00B0F0"/>
              </w:rPr>
              <w:t xml:space="preserve">Finansdepartementet kan fastsette nærmere bestemmelser om sikkerhet i økonomisystemet. </w:t>
            </w:r>
          </w:p>
          <w:p w:rsidR="00275647" w:rsidRDefault="00275647" w:rsidP="0083289F">
            <w:pPr>
              <w:pStyle w:val="Default"/>
              <w:rPr>
                <w:rFonts w:ascii="Times New Roman" w:hAnsi="Times New Roman" w:cs="Times New Roman"/>
                <w:color w:val="00B0F0"/>
              </w:rPr>
            </w:pPr>
          </w:p>
          <w:p w:rsidR="00275647" w:rsidRDefault="00275647" w:rsidP="0083289F">
            <w:pPr>
              <w:pStyle w:val="Default"/>
              <w:rPr>
                <w:rFonts w:ascii="Times New Roman" w:hAnsi="Times New Roman" w:cs="Times New Roman"/>
                <w:color w:val="00B0F0"/>
              </w:rPr>
            </w:pPr>
          </w:p>
          <w:p w:rsidR="00E17360" w:rsidRPr="005E4FE9" w:rsidRDefault="00E17360" w:rsidP="0083289F">
            <w:pPr>
              <w:pStyle w:val="Default"/>
              <w:rPr>
                <w:rFonts w:ascii="Times New Roman" w:hAnsi="Times New Roman" w:cs="Times New Roman"/>
                <w:color w:val="00B0F0"/>
              </w:rPr>
            </w:pPr>
          </w:p>
        </w:tc>
        <w:tc>
          <w:tcPr>
            <w:tcW w:w="851" w:type="dxa"/>
          </w:tcPr>
          <w:p w:rsidR="00E17360" w:rsidRPr="007B5589"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7B5589" w:rsidRDefault="00E17360" w:rsidP="007B5589">
            <w:pPr>
              <w:autoSpaceDE w:val="0"/>
              <w:autoSpaceDN w:val="0"/>
              <w:adjustRightInd w:val="0"/>
              <w:rPr>
                <w:rFonts w:ascii="Times New Roman" w:hAnsi="Times New Roman" w:cs="Times New Roman"/>
                <w:b/>
                <w:bCs/>
                <w:color w:val="000000"/>
                <w:sz w:val="24"/>
                <w:szCs w:val="24"/>
              </w:rPr>
            </w:pP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p w:rsidR="00E17360" w:rsidRDefault="00E17360" w:rsidP="00653F13">
            <w:pPr>
              <w:autoSpaceDE w:val="0"/>
              <w:autoSpaceDN w:val="0"/>
              <w:adjustRightInd w:val="0"/>
              <w:spacing w:after="120"/>
              <w:rPr>
                <w:rFonts w:ascii="Times New Roman" w:hAnsi="Times New Roman" w:cs="Times New Roman"/>
                <w:color w:val="000000"/>
                <w:sz w:val="24"/>
                <w:szCs w:val="24"/>
              </w:rPr>
            </w:pPr>
          </w:p>
          <w:p w:rsidR="00E17360" w:rsidRPr="007B5589" w:rsidRDefault="00E17360" w:rsidP="00653F13">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4.4.1</w:t>
            </w:r>
          </w:p>
        </w:tc>
        <w:tc>
          <w:tcPr>
            <w:tcW w:w="6236" w:type="dxa"/>
          </w:tcPr>
          <w:p w:rsidR="00E17360" w:rsidRPr="009160FF" w:rsidRDefault="00E17360" w:rsidP="007B5589">
            <w:pPr>
              <w:pStyle w:val="Default"/>
              <w:rPr>
                <w:rFonts w:ascii="Times New Roman" w:hAnsi="Times New Roman" w:cs="Times New Roman"/>
                <w:b/>
                <w:color w:val="auto"/>
              </w:rPr>
            </w:pPr>
            <w:r w:rsidRPr="009160FF">
              <w:rPr>
                <w:rFonts w:ascii="Times New Roman" w:hAnsi="Times New Roman" w:cs="Times New Roman"/>
                <w:b/>
                <w:color w:val="auto"/>
              </w:rPr>
              <w:t>Bokføring, spesifikasjon, dokumentasjon og oppbevaring</w:t>
            </w:r>
          </w:p>
          <w:p w:rsidR="00E17360" w:rsidRPr="009160FF" w:rsidRDefault="00E17360" w:rsidP="007B5589">
            <w:pPr>
              <w:pStyle w:val="Default"/>
              <w:rPr>
                <w:rFonts w:ascii="Times New Roman" w:hAnsi="Times New Roman" w:cs="Times New Roman"/>
                <w:b/>
                <w:color w:val="auto"/>
              </w:rPr>
            </w:pPr>
          </w:p>
          <w:p w:rsidR="00E17360" w:rsidRPr="009160FF" w:rsidRDefault="00E17360" w:rsidP="007B5589">
            <w:pPr>
              <w:pStyle w:val="Default"/>
              <w:rPr>
                <w:rFonts w:ascii="Times New Roman" w:hAnsi="Times New Roman" w:cs="Times New Roman"/>
                <w:b/>
                <w:color w:val="auto"/>
              </w:rPr>
            </w:pPr>
            <w:r w:rsidRPr="009160FF">
              <w:rPr>
                <w:rFonts w:ascii="Times New Roman" w:hAnsi="Times New Roman" w:cs="Times New Roman"/>
                <w:b/>
                <w:color w:val="auto"/>
              </w:rPr>
              <w:t>Generelt</w:t>
            </w:r>
          </w:p>
          <w:p w:rsidR="00E17360" w:rsidRPr="007B5589" w:rsidRDefault="00E17360" w:rsidP="009A2F05">
            <w:pPr>
              <w:pStyle w:val="Default"/>
              <w:rPr>
                <w:rFonts w:ascii="Times New Roman" w:hAnsi="Times New Roman" w:cs="Times New Roman"/>
                <w:b/>
                <w:color w:val="00B0F0"/>
              </w:rPr>
            </w:pPr>
            <w:r w:rsidRPr="009160FF">
              <w:rPr>
                <w:rFonts w:ascii="Times New Roman" w:hAnsi="Times New Roman" w:cs="Times New Roman"/>
                <w:color w:val="auto"/>
              </w:rPr>
              <w:t>Kravene til bokføring, spesifikasjon, dokumentasjon og oppbevaring skal sikre fullstendighet, realitet og nøyaktighet ved utarbeidelse av regnskapsrapportering og grunnlaget for å kunne kontrollere rapportering og bokføring i ettertid.</w:t>
            </w:r>
          </w:p>
        </w:tc>
        <w:tc>
          <w:tcPr>
            <w:tcW w:w="851" w:type="dxa"/>
          </w:tcPr>
          <w:p w:rsidR="00E17360" w:rsidRPr="007B5589"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7B5589" w:rsidRDefault="00E17360" w:rsidP="007B5589">
            <w:pPr>
              <w:autoSpaceDE w:val="0"/>
              <w:autoSpaceDN w:val="0"/>
              <w:adjustRightInd w:val="0"/>
              <w:rPr>
                <w:rFonts w:ascii="Times New Roman" w:hAnsi="Times New Roman" w:cs="Times New Roman"/>
                <w:b/>
                <w:bCs/>
                <w:color w:val="000000"/>
                <w:sz w:val="24"/>
                <w:szCs w:val="24"/>
              </w:rPr>
            </w:pP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4.4.2</w:t>
            </w:r>
          </w:p>
        </w:tc>
        <w:tc>
          <w:tcPr>
            <w:tcW w:w="6236" w:type="dxa"/>
          </w:tcPr>
          <w:p w:rsidR="00E17360" w:rsidRPr="001A2B4F" w:rsidRDefault="00E17360" w:rsidP="001A2B4F">
            <w:pPr>
              <w:pStyle w:val="Default"/>
              <w:rPr>
                <w:rFonts w:ascii="Times New Roman" w:hAnsi="Times New Roman" w:cs="Times New Roman"/>
                <w:b/>
                <w:color w:val="auto"/>
              </w:rPr>
            </w:pPr>
            <w:r w:rsidRPr="001A2B4F">
              <w:rPr>
                <w:rFonts w:ascii="Times New Roman" w:hAnsi="Times New Roman" w:cs="Times New Roman"/>
                <w:b/>
                <w:color w:val="auto"/>
              </w:rPr>
              <w:t>Bokføring, registrering og ajourhold</w:t>
            </w:r>
          </w:p>
          <w:p w:rsidR="00E17360" w:rsidRDefault="00E17360" w:rsidP="001A2B4F">
            <w:pPr>
              <w:pStyle w:val="Default"/>
              <w:rPr>
                <w:rFonts w:ascii="Times New Roman" w:hAnsi="Times New Roman" w:cs="Times New Roman"/>
                <w:color w:val="auto"/>
              </w:rPr>
            </w:pPr>
            <w:r w:rsidRPr="001A2B4F">
              <w:rPr>
                <w:rFonts w:ascii="Times New Roman" w:hAnsi="Times New Roman" w:cs="Times New Roman"/>
                <w:color w:val="auto"/>
              </w:rPr>
              <w:t>Virksomheten skal bokføre alle opplysninger som er nødvendige for å kunne utarbeide pliktig regnskaps</w:t>
            </w:r>
            <w:r w:rsidR="009C5C7F">
              <w:rPr>
                <w:rFonts w:ascii="Times New Roman" w:hAnsi="Times New Roman" w:cs="Times New Roman"/>
                <w:color w:val="auto"/>
              </w:rPr>
              <w:t>-</w:t>
            </w:r>
            <w:r w:rsidRPr="001A2B4F">
              <w:rPr>
                <w:rFonts w:ascii="Times New Roman" w:hAnsi="Times New Roman" w:cs="Times New Roman"/>
                <w:color w:val="auto"/>
              </w:rPr>
              <w:t>rapportering som nevnt i pkt. 3.3.2 og spesifikasjoner av pliktig regnskapsrapportering som nevnt i pkt. 4.4.3.</w:t>
            </w:r>
          </w:p>
          <w:p w:rsidR="00E17360" w:rsidRPr="001A2B4F" w:rsidRDefault="00E17360" w:rsidP="001A2B4F">
            <w:pPr>
              <w:pStyle w:val="Default"/>
              <w:rPr>
                <w:rFonts w:ascii="Times New Roman" w:hAnsi="Times New Roman" w:cs="Times New Roman"/>
                <w:color w:val="auto"/>
              </w:rPr>
            </w:pPr>
          </w:p>
          <w:p w:rsidR="00E17360" w:rsidRDefault="00E17360" w:rsidP="001A2B4F">
            <w:pPr>
              <w:pStyle w:val="Default"/>
              <w:rPr>
                <w:rFonts w:ascii="Times New Roman" w:hAnsi="Times New Roman" w:cs="Times New Roman"/>
                <w:color w:val="auto"/>
              </w:rPr>
            </w:pPr>
            <w:r w:rsidRPr="001A2B4F">
              <w:rPr>
                <w:rFonts w:ascii="Times New Roman" w:hAnsi="Times New Roman" w:cs="Times New Roman"/>
                <w:color w:val="auto"/>
              </w:rPr>
              <w:t xml:space="preserve">Bokføring skal skje så ofte som virksomhetens og transaksjonenes art og omfang tilsier. Bokføringen skal være à jour innen fristene for </w:t>
            </w:r>
            <w:r w:rsidRPr="001A2B4F">
              <w:rPr>
                <w:rFonts w:ascii="Times New Roman" w:hAnsi="Times New Roman" w:cs="Times New Roman"/>
                <w:color w:val="0070C0"/>
              </w:rPr>
              <w:t xml:space="preserve">den aktuelle </w:t>
            </w:r>
            <w:r w:rsidRPr="001A2B4F">
              <w:rPr>
                <w:rFonts w:ascii="Times New Roman" w:hAnsi="Times New Roman" w:cs="Times New Roman"/>
                <w:color w:val="auto"/>
              </w:rPr>
              <w:t>pliktige regnskapsrapportering, jf. pkt. 3.3.2.</w:t>
            </w:r>
          </w:p>
          <w:p w:rsidR="00E17360" w:rsidRPr="001A2B4F" w:rsidRDefault="00E17360" w:rsidP="001A2B4F">
            <w:pPr>
              <w:pStyle w:val="Default"/>
              <w:rPr>
                <w:rFonts w:ascii="Times New Roman" w:hAnsi="Times New Roman" w:cs="Times New Roman"/>
                <w:color w:val="auto"/>
              </w:rPr>
            </w:pPr>
          </w:p>
          <w:p w:rsidR="00E17360" w:rsidRDefault="00E17360" w:rsidP="001A2B4F">
            <w:pPr>
              <w:pStyle w:val="Default"/>
              <w:rPr>
                <w:rFonts w:ascii="Times New Roman" w:hAnsi="Times New Roman" w:cs="Times New Roman"/>
                <w:color w:val="auto"/>
              </w:rPr>
            </w:pPr>
            <w:r w:rsidRPr="001A2B4F">
              <w:rPr>
                <w:rFonts w:ascii="Times New Roman" w:hAnsi="Times New Roman" w:cs="Times New Roman"/>
                <w:color w:val="auto"/>
              </w:rPr>
              <w:t>Bank- og kontanttransaksjoner skal registreres daglig, med mindre det foreligger særskilte grunner for at det tar lenger tid.</w:t>
            </w:r>
          </w:p>
          <w:p w:rsidR="00E17360" w:rsidRDefault="00E17360" w:rsidP="001A2B4F">
            <w:pPr>
              <w:pStyle w:val="Default"/>
              <w:rPr>
                <w:rFonts w:ascii="Times New Roman" w:hAnsi="Times New Roman" w:cs="Times New Roman"/>
                <w:color w:val="auto"/>
              </w:rPr>
            </w:pPr>
          </w:p>
          <w:p w:rsidR="00E17360" w:rsidRPr="00EC0F76" w:rsidRDefault="00E17360" w:rsidP="001A2B4F">
            <w:pPr>
              <w:pStyle w:val="Default"/>
              <w:rPr>
                <w:rFonts w:ascii="Times New Roman" w:hAnsi="Times New Roman" w:cs="Times New Roman"/>
                <w:color w:val="auto"/>
              </w:rPr>
            </w:pPr>
            <w:r w:rsidRPr="00EC0F76">
              <w:rPr>
                <w:rFonts w:ascii="Times New Roman" w:hAnsi="Times New Roman" w:cs="Times New Roman"/>
                <w:color w:val="0070C0"/>
              </w:rPr>
              <w:t>[Merknad: Kassehold er regulert i B. pkt. 5.4.6]</w:t>
            </w:r>
          </w:p>
        </w:tc>
        <w:tc>
          <w:tcPr>
            <w:tcW w:w="851" w:type="dxa"/>
          </w:tcPr>
          <w:p w:rsidR="006A0A52" w:rsidRDefault="00E17360" w:rsidP="001A408B">
            <w:pPr>
              <w:autoSpaceDE w:val="0"/>
              <w:autoSpaceDN w:val="0"/>
              <w:adjustRightInd w:val="0"/>
              <w:rPr>
                <w:rFonts w:ascii="Times New Roman" w:hAnsi="Times New Roman" w:cs="Times New Roman"/>
                <w:bCs/>
                <w:color w:val="000000"/>
                <w:sz w:val="24"/>
                <w:szCs w:val="24"/>
              </w:rPr>
            </w:pPr>
            <w:r w:rsidRPr="001A2B4F">
              <w:rPr>
                <w:rFonts w:ascii="Times New Roman" w:hAnsi="Times New Roman" w:cs="Times New Roman"/>
                <w:bCs/>
                <w:color w:val="000000"/>
                <w:sz w:val="24"/>
                <w:szCs w:val="24"/>
              </w:rPr>
              <w:t xml:space="preserve">BL </w:t>
            </w:r>
          </w:p>
          <w:p w:rsidR="00E17360" w:rsidRPr="007B5589" w:rsidRDefault="00E17360" w:rsidP="001A408B">
            <w:pPr>
              <w:autoSpaceDE w:val="0"/>
              <w:autoSpaceDN w:val="0"/>
              <w:adjustRightInd w:val="0"/>
              <w:rPr>
                <w:rFonts w:ascii="Times New Roman" w:hAnsi="Times New Roman" w:cs="Times New Roman"/>
                <w:bCs/>
                <w:color w:val="000000"/>
                <w:sz w:val="24"/>
                <w:szCs w:val="24"/>
              </w:rPr>
            </w:pPr>
            <w:r w:rsidRPr="001A2B4F">
              <w:rPr>
                <w:rFonts w:ascii="Times New Roman" w:hAnsi="Times New Roman" w:cs="Times New Roman"/>
                <w:bCs/>
                <w:color w:val="000000"/>
                <w:sz w:val="24"/>
                <w:szCs w:val="24"/>
              </w:rPr>
              <w:t>§ 7, første,</w:t>
            </w:r>
            <w:r>
              <w:t xml:space="preserve"> </w:t>
            </w:r>
            <w:r w:rsidRPr="001A2B4F">
              <w:rPr>
                <w:rFonts w:ascii="Times New Roman" w:hAnsi="Times New Roman" w:cs="Times New Roman"/>
                <w:bCs/>
                <w:color w:val="000000"/>
                <w:sz w:val="24"/>
                <w:szCs w:val="24"/>
              </w:rPr>
              <w:t>andre og tredje ledd</w:t>
            </w:r>
          </w:p>
        </w:tc>
        <w:tc>
          <w:tcPr>
            <w:tcW w:w="6095" w:type="dxa"/>
          </w:tcPr>
          <w:p w:rsidR="00E17360" w:rsidRPr="00604B15" w:rsidRDefault="00E17360" w:rsidP="00604B15">
            <w:pPr>
              <w:autoSpaceDE w:val="0"/>
              <w:autoSpaceDN w:val="0"/>
              <w:adjustRightInd w:val="0"/>
              <w:rPr>
                <w:rFonts w:ascii="Times New Roman" w:hAnsi="Times New Roman" w:cs="Times New Roman"/>
                <w:b/>
                <w:bCs/>
                <w:color w:val="000000"/>
                <w:sz w:val="24"/>
                <w:szCs w:val="24"/>
              </w:rPr>
            </w:pPr>
            <w:r w:rsidRPr="00604B15">
              <w:rPr>
                <w:rFonts w:ascii="Times New Roman" w:hAnsi="Times New Roman" w:cs="Times New Roman"/>
                <w:b/>
                <w:bCs/>
                <w:color w:val="000000"/>
                <w:sz w:val="24"/>
                <w:szCs w:val="24"/>
              </w:rPr>
              <w:t>Bokføring og ajourhold</w:t>
            </w:r>
          </w:p>
          <w:p w:rsidR="00E17360" w:rsidRDefault="00E17360" w:rsidP="00604B15">
            <w:pPr>
              <w:autoSpaceDE w:val="0"/>
              <w:autoSpaceDN w:val="0"/>
              <w:adjustRightInd w:val="0"/>
              <w:rPr>
                <w:rFonts w:ascii="Times New Roman" w:hAnsi="Times New Roman" w:cs="Times New Roman"/>
                <w:bCs/>
                <w:color w:val="000000"/>
                <w:sz w:val="24"/>
                <w:szCs w:val="24"/>
              </w:rPr>
            </w:pPr>
            <w:r w:rsidRPr="00604B15">
              <w:rPr>
                <w:rFonts w:ascii="Times New Roman" w:hAnsi="Times New Roman" w:cs="Times New Roman"/>
                <w:bCs/>
                <w:color w:val="000000"/>
                <w:sz w:val="24"/>
                <w:szCs w:val="24"/>
              </w:rPr>
              <w:t>Bokføringspliktige skal bokføre alle opplysninger som er nødvendige for å kunne utarbeide spesifikasjoner av pliktig regnskapsrapportering som nevnt i § 5 og pliktig regnskapsrapportering.</w:t>
            </w:r>
          </w:p>
          <w:p w:rsidR="00E17360" w:rsidRPr="00604B15" w:rsidRDefault="00E17360" w:rsidP="00604B15">
            <w:pPr>
              <w:autoSpaceDE w:val="0"/>
              <w:autoSpaceDN w:val="0"/>
              <w:adjustRightInd w:val="0"/>
              <w:rPr>
                <w:rFonts w:ascii="Times New Roman" w:hAnsi="Times New Roman" w:cs="Times New Roman"/>
                <w:bCs/>
                <w:color w:val="000000"/>
                <w:sz w:val="24"/>
                <w:szCs w:val="24"/>
              </w:rPr>
            </w:pPr>
          </w:p>
          <w:p w:rsidR="00E17360" w:rsidRPr="005D18C9" w:rsidRDefault="00E17360" w:rsidP="00604B15">
            <w:pPr>
              <w:autoSpaceDE w:val="0"/>
              <w:autoSpaceDN w:val="0"/>
              <w:adjustRightInd w:val="0"/>
              <w:rPr>
                <w:rFonts w:ascii="Times New Roman" w:hAnsi="Times New Roman" w:cs="Times New Roman"/>
                <w:bCs/>
                <w:color w:val="FF0000"/>
                <w:sz w:val="24"/>
                <w:szCs w:val="24"/>
              </w:rPr>
            </w:pPr>
            <w:r w:rsidRPr="00604B15">
              <w:rPr>
                <w:rFonts w:ascii="Times New Roman" w:hAnsi="Times New Roman" w:cs="Times New Roman"/>
                <w:bCs/>
                <w:color w:val="000000"/>
                <w:sz w:val="24"/>
                <w:szCs w:val="24"/>
              </w:rPr>
              <w:t xml:space="preserve">Bokføring skal skje så ofte som virksomhetens og transaksjonenes art og omfang tilsier. Bokføringen skal være à jour innen fristene for pliktig regnskapsrapportering </w:t>
            </w:r>
            <w:r w:rsidRPr="005D18C9">
              <w:rPr>
                <w:rFonts w:ascii="Times New Roman" w:hAnsi="Times New Roman" w:cs="Times New Roman"/>
                <w:bCs/>
                <w:color w:val="FF0000"/>
                <w:sz w:val="24"/>
                <w:szCs w:val="24"/>
              </w:rPr>
              <w:t>og ikke sjeldnere enn hver fjerde måned. Departementet kan i forskrift gjøre unntak fra kravet om ajourføring hver fjerde måned for bokføringspliktige med få transaksjoner.</w:t>
            </w:r>
          </w:p>
          <w:p w:rsidR="00E17360" w:rsidRPr="00604B15" w:rsidRDefault="00E17360" w:rsidP="00604B15">
            <w:pPr>
              <w:autoSpaceDE w:val="0"/>
              <w:autoSpaceDN w:val="0"/>
              <w:adjustRightInd w:val="0"/>
              <w:rPr>
                <w:rFonts w:ascii="Times New Roman" w:hAnsi="Times New Roman" w:cs="Times New Roman"/>
                <w:bCs/>
                <w:color w:val="000000"/>
                <w:sz w:val="24"/>
                <w:szCs w:val="24"/>
              </w:rPr>
            </w:pPr>
          </w:p>
          <w:p w:rsidR="00E17360" w:rsidRPr="007B5589" w:rsidRDefault="00E17360" w:rsidP="00604B15">
            <w:pPr>
              <w:autoSpaceDE w:val="0"/>
              <w:autoSpaceDN w:val="0"/>
              <w:adjustRightInd w:val="0"/>
              <w:rPr>
                <w:rFonts w:ascii="Times New Roman" w:hAnsi="Times New Roman" w:cs="Times New Roman"/>
                <w:b/>
                <w:bCs/>
                <w:color w:val="000000"/>
                <w:sz w:val="24"/>
                <w:szCs w:val="24"/>
              </w:rPr>
            </w:pPr>
            <w:r w:rsidRPr="00604B15">
              <w:rPr>
                <w:rFonts w:ascii="Times New Roman" w:hAnsi="Times New Roman" w:cs="Times New Roman"/>
                <w:bCs/>
                <w:color w:val="000000"/>
                <w:sz w:val="24"/>
                <w:szCs w:val="24"/>
              </w:rPr>
              <w:t xml:space="preserve">Kontanttransaksjoner skal registreres daglig, </w:t>
            </w:r>
            <w:r w:rsidRPr="002C66D4">
              <w:rPr>
                <w:rFonts w:ascii="Times New Roman" w:hAnsi="Times New Roman" w:cs="Times New Roman"/>
                <w:bCs/>
                <w:sz w:val="24"/>
                <w:szCs w:val="24"/>
              </w:rPr>
              <w:t xml:space="preserve">med mindre det </w:t>
            </w:r>
            <w:r w:rsidRPr="00EC0F76">
              <w:rPr>
                <w:rFonts w:ascii="Times New Roman" w:hAnsi="Times New Roman" w:cs="Times New Roman"/>
                <w:bCs/>
                <w:color w:val="FF0000"/>
                <w:sz w:val="24"/>
                <w:szCs w:val="24"/>
              </w:rPr>
              <w:t>benyttes fast kasse.</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r w:rsidRPr="00FF5AD7">
              <w:rPr>
                <w:rFonts w:ascii="Times New Roman" w:hAnsi="Times New Roman" w:cs="Times New Roman"/>
                <w:color w:val="000000"/>
                <w:sz w:val="24"/>
                <w:szCs w:val="24"/>
              </w:rPr>
              <w:t>4.4.3</w:t>
            </w:r>
          </w:p>
        </w:tc>
        <w:tc>
          <w:tcPr>
            <w:tcW w:w="6236" w:type="dxa"/>
          </w:tcPr>
          <w:p w:rsidR="00E17360" w:rsidRPr="00FF5AD7" w:rsidRDefault="00E17360" w:rsidP="00FF5AD7">
            <w:pPr>
              <w:pStyle w:val="Default"/>
              <w:rPr>
                <w:rFonts w:ascii="Times New Roman" w:hAnsi="Times New Roman" w:cs="Times New Roman"/>
                <w:b/>
                <w:color w:val="auto"/>
              </w:rPr>
            </w:pPr>
            <w:r>
              <w:rPr>
                <w:rFonts w:ascii="Times New Roman" w:hAnsi="Times New Roman" w:cs="Times New Roman"/>
                <w:b/>
                <w:color w:val="auto"/>
              </w:rPr>
              <w:t>Spesifikasjon</w:t>
            </w:r>
            <w:r w:rsidR="00836C16">
              <w:rPr>
                <w:rFonts w:ascii="Times New Roman" w:hAnsi="Times New Roman" w:cs="Times New Roman"/>
                <w:b/>
                <w:color w:val="auto"/>
              </w:rPr>
              <w:t>er</w:t>
            </w:r>
            <w:r w:rsidRPr="00FF5AD7">
              <w:rPr>
                <w:rFonts w:ascii="Times New Roman" w:hAnsi="Times New Roman" w:cs="Times New Roman"/>
                <w:b/>
                <w:color w:val="auto"/>
              </w:rPr>
              <w:t xml:space="preserve"> av pliktig regnskapsrapportering</w:t>
            </w:r>
          </w:p>
          <w:p w:rsidR="00E17360" w:rsidRDefault="00E17360" w:rsidP="00FF5AD7">
            <w:pPr>
              <w:pStyle w:val="Default"/>
              <w:rPr>
                <w:rFonts w:ascii="Times New Roman" w:hAnsi="Times New Roman" w:cs="Times New Roman"/>
                <w:color w:val="auto"/>
              </w:rPr>
            </w:pPr>
            <w:r w:rsidRPr="00FF5AD7">
              <w:rPr>
                <w:rFonts w:ascii="Times New Roman" w:hAnsi="Times New Roman" w:cs="Times New Roman"/>
                <w:color w:val="auto"/>
              </w:rPr>
              <w:t>Virksomheten skal være i stand til å kunne utarbeide spesifikasjon av pliktig regnskapsrapportering i punkt a til g under. Dato for utarbeidelse skal fremgå av spesifikasjonen.</w:t>
            </w:r>
            <w:r>
              <w:rPr>
                <w:rFonts w:ascii="Times New Roman" w:hAnsi="Times New Roman" w:cs="Times New Roman"/>
                <w:bCs/>
              </w:rPr>
              <w:t xml:space="preserve">  </w:t>
            </w:r>
            <w:r w:rsidRPr="00C45884">
              <w:rPr>
                <w:rFonts w:ascii="Times New Roman" w:hAnsi="Times New Roman" w:cs="Times New Roman"/>
                <w:bCs/>
              </w:rPr>
              <w:t>[</w:t>
            </w:r>
            <w:r>
              <w:rPr>
                <w:rFonts w:ascii="Times New Roman" w:hAnsi="Times New Roman" w:cs="Times New Roman"/>
                <w:bCs/>
              </w:rPr>
              <w:t xml:space="preserve">jf </w:t>
            </w:r>
            <w:r w:rsidRPr="00C45884">
              <w:rPr>
                <w:rFonts w:ascii="Times New Roman" w:hAnsi="Times New Roman" w:cs="Times New Roman"/>
                <w:bCs/>
              </w:rPr>
              <w:t>BF § 3-1, femte ledd]</w:t>
            </w:r>
          </w:p>
          <w:p w:rsidR="00E17360" w:rsidRPr="00FF5AD7" w:rsidRDefault="00E17360" w:rsidP="00FF5AD7">
            <w:pPr>
              <w:pStyle w:val="Default"/>
              <w:rPr>
                <w:rFonts w:ascii="Times New Roman" w:hAnsi="Times New Roman" w:cs="Times New Roman"/>
                <w:color w:val="auto"/>
              </w:rPr>
            </w:pPr>
          </w:p>
          <w:p w:rsidR="00E17360" w:rsidRPr="00FF5AD7" w:rsidRDefault="00E17360" w:rsidP="00FF5AD7">
            <w:pPr>
              <w:pStyle w:val="Default"/>
              <w:rPr>
                <w:rFonts w:ascii="Times New Roman" w:hAnsi="Times New Roman" w:cs="Times New Roman"/>
                <w:color w:val="auto"/>
              </w:rPr>
            </w:pPr>
            <w:r w:rsidRPr="00FF5AD7">
              <w:rPr>
                <w:rFonts w:ascii="Times New Roman" w:hAnsi="Times New Roman" w:cs="Times New Roman"/>
                <w:color w:val="auto"/>
              </w:rPr>
              <w:lastRenderedPageBreak/>
              <w:t>Spesifikasjonene i punkt a til e skal kunne utarbeides månedlig:</w:t>
            </w:r>
          </w:p>
          <w:p w:rsidR="00E17360" w:rsidRPr="00A07465" w:rsidRDefault="00E17360" w:rsidP="00FF5AD7">
            <w:pPr>
              <w:pStyle w:val="Default"/>
              <w:rPr>
                <w:rFonts w:ascii="Times New Roman" w:hAnsi="Times New Roman" w:cs="Times New Roman"/>
                <w:b/>
                <w:color w:val="auto"/>
              </w:rPr>
            </w:pPr>
            <w:r w:rsidRPr="00A07465">
              <w:rPr>
                <w:rFonts w:ascii="Times New Roman" w:hAnsi="Times New Roman" w:cs="Times New Roman"/>
                <w:b/>
                <w:color w:val="auto"/>
              </w:rPr>
              <w:t>a) Bokføringsspesifikasjon</w:t>
            </w:r>
          </w:p>
          <w:p w:rsidR="00E17360" w:rsidRPr="001A2B4F" w:rsidRDefault="00E17360" w:rsidP="00FF5AD7">
            <w:pPr>
              <w:pStyle w:val="Default"/>
              <w:rPr>
                <w:rFonts w:ascii="Times New Roman" w:hAnsi="Times New Roman" w:cs="Times New Roman"/>
                <w:b/>
                <w:color w:val="auto"/>
              </w:rPr>
            </w:pPr>
            <w:r w:rsidRPr="00FF5AD7">
              <w:rPr>
                <w:rFonts w:ascii="Times New Roman" w:hAnsi="Times New Roman" w:cs="Times New Roman"/>
                <w:color w:val="auto"/>
              </w:rPr>
              <w:t>Alle bokførte opplysninger pr. periode, der alle poster skal fremgå i ordnet rekkefølge med dokumentasjonsdato og dokumentasjonshenvisning, tilordningskoder og andre relevante behandlingskoder. Systemgenererte poster kan fremkomme som totaler dersom de er lett kontrollerbare.</w:t>
            </w:r>
            <w:r>
              <w:rPr>
                <w:rFonts w:ascii="Times New Roman" w:hAnsi="Times New Roman" w:cs="Times New Roman"/>
                <w:color w:val="auto"/>
              </w:rPr>
              <w:t xml:space="preserve"> </w:t>
            </w:r>
            <w:r w:rsidRPr="00FF5AD7">
              <w:rPr>
                <w:rFonts w:ascii="Times New Roman" w:hAnsi="Times New Roman" w:cs="Times New Roman"/>
                <w:color w:val="0070C0"/>
              </w:rPr>
              <w:t>Det samme gjelder for poster som er spesifisert i underliggende journaler eller lignende (eksempelvis fakturajournal). Disse journalene er i slike tilfeller en del av bokføringsspesifikasjonen.</w:t>
            </w:r>
          </w:p>
        </w:tc>
        <w:tc>
          <w:tcPr>
            <w:tcW w:w="851" w:type="dxa"/>
          </w:tcPr>
          <w:p w:rsidR="006A0A52" w:rsidRDefault="00E17360" w:rsidP="000B10E5">
            <w:pPr>
              <w:autoSpaceDE w:val="0"/>
              <w:autoSpaceDN w:val="0"/>
              <w:adjustRightInd w:val="0"/>
              <w:rPr>
                <w:rFonts w:ascii="Times New Roman" w:hAnsi="Times New Roman" w:cs="Times New Roman"/>
                <w:bCs/>
                <w:color w:val="000000"/>
                <w:sz w:val="24"/>
                <w:szCs w:val="24"/>
              </w:rPr>
            </w:pPr>
            <w:r w:rsidRPr="000B10E5">
              <w:rPr>
                <w:rFonts w:ascii="Times New Roman" w:hAnsi="Times New Roman" w:cs="Times New Roman"/>
                <w:bCs/>
                <w:color w:val="000000"/>
                <w:sz w:val="24"/>
                <w:szCs w:val="24"/>
              </w:rPr>
              <w:lastRenderedPageBreak/>
              <w:t xml:space="preserve">BL </w:t>
            </w:r>
          </w:p>
          <w:p w:rsidR="00E17360" w:rsidRPr="000B10E5" w:rsidRDefault="00E17360" w:rsidP="000B10E5">
            <w:pPr>
              <w:autoSpaceDE w:val="0"/>
              <w:autoSpaceDN w:val="0"/>
              <w:adjustRightInd w:val="0"/>
              <w:rPr>
                <w:rFonts w:ascii="Times New Roman" w:hAnsi="Times New Roman" w:cs="Times New Roman"/>
                <w:bCs/>
                <w:color w:val="000000"/>
                <w:sz w:val="24"/>
                <w:szCs w:val="24"/>
              </w:rPr>
            </w:pPr>
            <w:r w:rsidRPr="000B10E5">
              <w:rPr>
                <w:rFonts w:ascii="Times New Roman" w:hAnsi="Times New Roman" w:cs="Times New Roman"/>
                <w:bCs/>
                <w:color w:val="000000"/>
                <w:sz w:val="24"/>
                <w:szCs w:val="24"/>
              </w:rPr>
              <w:t>§ 5, første ledd</w:t>
            </w:r>
          </w:p>
          <w:p w:rsidR="00E17360" w:rsidRDefault="00E17360" w:rsidP="000B10E5">
            <w:pPr>
              <w:autoSpaceDE w:val="0"/>
              <w:autoSpaceDN w:val="0"/>
              <w:adjustRightInd w:val="0"/>
              <w:rPr>
                <w:rFonts w:ascii="Times New Roman" w:hAnsi="Times New Roman" w:cs="Times New Roman"/>
                <w:bCs/>
                <w:color w:val="000000"/>
                <w:sz w:val="24"/>
                <w:szCs w:val="24"/>
              </w:rPr>
            </w:pPr>
          </w:p>
          <w:p w:rsidR="00E17360" w:rsidRDefault="00E17360" w:rsidP="000B10E5">
            <w:pPr>
              <w:autoSpaceDE w:val="0"/>
              <w:autoSpaceDN w:val="0"/>
              <w:adjustRightInd w:val="0"/>
              <w:rPr>
                <w:rFonts w:ascii="Times New Roman" w:hAnsi="Times New Roman" w:cs="Times New Roman"/>
                <w:bCs/>
                <w:color w:val="000000"/>
                <w:sz w:val="24"/>
                <w:szCs w:val="24"/>
              </w:rPr>
            </w:pPr>
          </w:p>
          <w:p w:rsidR="00E17360" w:rsidRDefault="00E17360" w:rsidP="000B10E5">
            <w:pPr>
              <w:autoSpaceDE w:val="0"/>
              <w:autoSpaceDN w:val="0"/>
              <w:adjustRightInd w:val="0"/>
              <w:rPr>
                <w:rFonts w:ascii="Times New Roman" w:hAnsi="Times New Roman" w:cs="Times New Roman"/>
                <w:bCs/>
                <w:color w:val="000000"/>
                <w:sz w:val="24"/>
                <w:szCs w:val="24"/>
              </w:rPr>
            </w:pPr>
          </w:p>
          <w:p w:rsidR="00E17360" w:rsidRDefault="00E17360" w:rsidP="000B10E5">
            <w:pPr>
              <w:autoSpaceDE w:val="0"/>
              <w:autoSpaceDN w:val="0"/>
              <w:adjustRightInd w:val="0"/>
              <w:rPr>
                <w:rFonts w:ascii="Times New Roman" w:hAnsi="Times New Roman" w:cs="Times New Roman"/>
                <w:bCs/>
                <w:color w:val="000000"/>
                <w:sz w:val="24"/>
                <w:szCs w:val="24"/>
              </w:rPr>
            </w:pPr>
          </w:p>
          <w:p w:rsidR="00E17360" w:rsidRDefault="00E17360" w:rsidP="000B10E5">
            <w:pPr>
              <w:autoSpaceDE w:val="0"/>
              <w:autoSpaceDN w:val="0"/>
              <w:adjustRightInd w:val="0"/>
              <w:rPr>
                <w:rFonts w:ascii="Times New Roman" w:hAnsi="Times New Roman" w:cs="Times New Roman"/>
                <w:bCs/>
                <w:color w:val="000000"/>
                <w:sz w:val="24"/>
                <w:szCs w:val="24"/>
              </w:rPr>
            </w:pPr>
          </w:p>
          <w:p w:rsidR="00E17360" w:rsidRDefault="00E17360" w:rsidP="000B10E5">
            <w:pPr>
              <w:autoSpaceDE w:val="0"/>
              <w:autoSpaceDN w:val="0"/>
              <w:adjustRightInd w:val="0"/>
              <w:rPr>
                <w:rFonts w:ascii="Times New Roman" w:hAnsi="Times New Roman" w:cs="Times New Roman"/>
                <w:bCs/>
                <w:color w:val="000000"/>
                <w:sz w:val="24"/>
                <w:szCs w:val="24"/>
              </w:rPr>
            </w:pPr>
          </w:p>
          <w:p w:rsidR="006A0A52" w:rsidRDefault="00E17360" w:rsidP="000B10E5">
            <w:pPr>
              <w:autoSpaceDE w:val="0"/>
              <w:autoSpaceDN w:val="0"/>
              <w:adjustRightInd w:val="0"/>
              <w:rPr>
                <w:rFonts w:ascii="Times New Roman" w:hAnsi="Times New Roman" w:cs="Times New Roman"/>
                <w:bCs/>
                <w:color w:val="000000"/>
                <w:sz w:val="24"/>
                <w:szCs w:val="24"/>
              </w:rPr>
            </w:pPr>
            <w:r w:rsidRPr="000B10E5">
              <w:rPr>
                <w:rFonts w:ascii="Times New Roman" w:hAnsi="Times New Roman" w:cs="Times New Roman"/>
                <w:bCs/>
                <w:color w:val="000000"/>
                <w:sz w:val="24"/>
                <w:szCs w:val="24"/>
              </w:rPr>
              <w:t xml:space="preserve">BF </w:t>
            </w:r>
          </w:p>
          <w:p w:rsidR="00E17360" w:rsidRPr="001A2B4F" w:rsidRDefault="00E17360" w:rsidP="000B10E5">
            <w:pPr>
              <w:autoSpaceDE w:val="0"/>
              <w:autoSpaceDN w:val="0"/>
              <w:adjustRightInd w:val="0"/>
              <w:rPr>
                <w:rFonts w:ascii="Times New Roman" w:hAnsi="Times New Roman" w:cs="Times New Roman"/>
                <w:bCs/>
                <w:color w:val="000000"/>
                <w:sz w:val="24"/>
                <w:szCs w:val="24"/>
              </w:rPr>
            </w:pPr>
            <w:r w:rsidRPr="000B10E5">
              <w:rPr>
                <w:rFonts w:ascii="Times New Roman" w:hAnsi="Times New Roman" w:cs="Times New Roman"/>
                <w:bCs/>
                <w:color w:val="000000"/>
                <w:sz w:val="24"/>
                <w:szCs w:val="24"/>
              </w:rPr>
              <w:t>§ 3-1, første ledd</w:t>
            </w:r>
          </w:p>
        </w:tc>
        <w:tc>
          <w:tcPr>
            <w:tcW w:w="6095" w:type="dxa"/>
          </w:tcPr>
          <w:p w:rsidR="00E17360" w:rsidRPr="000B10E5" w:rsidRDefault="00E17360" w:rsidP="000B10E5">
            <w:pPr>
              <w:autoSpaceDE w:val="0"/>
              <w:autoSpaceDN w:val="0"/>
              <w:adjustRightInd w:val="0"/>
              <w:rPr>
                <w:rFonts w:ascii="Times New Roman" w:hAnsi="Times New Roman" w:cs="Times New Roman"/>
                <w:b/>
                <w:bCs/>
                <w:color w:val="000000"/>
                <w:sz w:val="24"/>
                <w:szCs w:val="24"/>
              </w:rPr>
            </w:pPr>
            <w:r w:rsidRPr="000B10E5">
              <w:rPr>
                <w:rFonts w:ascii="Times New Roman" w:hAnsi="Times New Roman" w:cs="Times New Roman"/>
                <w:b/>
                <w:bCs/>
                <w:color w:val="000000"/>
                <w:sz w:val="24"/>
                <w:szCs w:val="24"/>
              </w:rPr>
              <w:lastRenderedPageBreak/>
              <w:t>Spesifikasjoner av pliktig regnskapsrapportering</w:t>
            </w:r>
          </w:p>
          <w:p w:rsidR="00E17360" w:rsidRDefault="00E17360" w:rsidP="000B10E5">
            <w:pPr>
              <w:autoSpaceDE w:val="0"/>
              <w:autoSpaceDN w:val="0"/>
              <w:adjustRightInd w:val="0"/>
              <w:rPr>
                <w:rFonts w:ascii="Times New Roman" w:hAnsi="Times New Roman" w:cs="Times New Roman"/>
                <w:bCs/>
                <w:color w:val="000000"/>
                <w:sz w:val="24"/>
                <w:szCs w:val="24"/>
              </w:rPr>
            </w:pPr>
            <w:r w:rsidRPr="000B10E5">
              <w:rPr>
                <w:rFonts w:ascii="Times New Roman" w:hAnsi="Times New Roman" w:cs="Times New Roman"/>
                <w:bCs/>
                <w:color w:val="000000"/>
                <w:sz w:val="24"/>
                <w:szCs w:val="24"/>
              </w:rPr>
              <w:t xml:space="preserve">For hver periode med pliktig regnskapsrapportering, </w:t>
            </w:r>
            <w:r w:rsidRPr="00EC0F76">
              <w:rPr>
                <w:rFonts w:ascii="Times New Roman" w:hAnsi="Times New Roman" w:cs="Times New Roman"/>
                <w:bCs/>
                <w:color w:val="FF0000"/>
                <w:sz w:val="24"/>
                <w:szCs w:val="24"/>
              </w:rPr>
              <w:t xml:space="preserve">og ikke sjeldnere enn hver fjerde måned, </w:t>
            </w:r>
            <w:r w:rsidRPr="000B10E5">
              <w:rPr>
                <w:rFonts w:ascii="Times New Roman" w:hAnsi="Times New Roman" w:cs="Times New Roman"/>
                <w:bCs/>
                <w:color w:val="000000"/>
                <w:sz w:val="24"/>
                <w:szCs w:val="24"/>
              </w:rPr>
              <w:t>skal den bokføringspliktige være i stand til å kunne utarbeide: [...]</w:t>
            </w:r>
          </w:p>
          <w:p w:rsidR="00E17360" w:rsidRDefault="00E17360" w:rsidP="000B10E5">
            <w:pPr>
              <w:autoSpaceDE w:val="0"/>
              <w:autoSpaceDN w:val="0"/>
              <w:adjustRightInd w:val="0"/>
              <w:rPr>
                <w:rFonts w:ascii="Times New Roman" w:hAnsi="Times New Roman" w:cs="Times New Roman"/>
                <w:bCs/>
                <w:color w:val="000000"/>
                <w:sz w:val="24"/>
                <w:szCs w:val="24"/>
              </w:rPr>
            </w:pPr>
          </w:p>
          <w:p w:rsidR="00E17360" w:rsidRDefault="00E17360" w:rsidP="000B10E5">
            <w:pPr>
              <w:autoSpaceDE w:val="0"/>
              <w:autoSpaceDN w:val="0"/>
              <w:adjustRightInd w:val="0"/>
              <w:rPr>
                <w:rFonts w:ascii="Times New Roman" w:hAnsi="Times New Roman" w:cs="Times New Roman"/>
                <w:bCs/>
                <w:color w:val="000000"/>
                <w:sz w:val="24"/>
                <w:szCs w:val="24"/>
              </w:rPr>
            </w:pPr>
          </w:p>
          <w:p w:rsidR="00E17360" w:rsidRPr="001C6659" w:rsidRDefault="00E17360" w:rsidP="001C6659">
            <w:pPr>
              <w:autoSpaceDE w:val="0"/>
              <w:autoSpaceDN w:val="0"/>
              <w:adjustRightInd w:val="0"/>
              <w:rPr>
                <w:rFonts w:ascii="Times New Roman" w:hAnsi="Times New Roman" w:cs="Times New Roman"/>
                <w:bCs/>
                <w:color w:val="000000"/>
                <w:sz w:val="24"/>
                <w:szCs w:val="24"/>
              </w:rPr>
            </w:pPr>
            <w:r w:rsidRPr="001C6659">
              <w:rPr>
                <w:rFonts w:ascii="Times New Roman" w:hAnsi="Times New Roman" w:cs="Times New Roman"/>
                <w:bCs/>
                <w:color w:val="000000"/>
                <w:sz w:val="24"/>
                <w:szCs w:val="24"/>
              </w:rPr>
              <w:lastRenderedPageBreak/>
              <w:t>Spesifikasjoner som nevnt i bokføringsloven § 5 skal inneholde:</w:t>
            </w:r>
          </w:p>
          <w:p w:rsidR="00E17360" w:rsidRDefault="00E17360" w:rsidP="005F3E26">
            <w:pPr>
              <w:autoSpaceDE w:val="0"/>
              <w:autoSpaceDN w:val="0"/>
              <w:adjustRightInd w:val="0"/>
              <w:rPr>
                <w:rFonts w:ascii="Times New Roman" w:hAnsi="Times New Roman" w:cs="Times New Roman"/>
                <w:bCs/>
                <w:color w:val="000000"/>
                <w:sz w:val="24"/>
                <w:szCs w:val="24"/>
              </w:rPr>
            </w:pPr>
            <w:r w:rsidRPr="005F3E26">
              <w:rPr>
                <w:rFonts w:ascii="Times New Roman" w:hAnsi="Times New Roman" w:cs="Times New Roman"/>
                <w:b/>
                <w:bCs/>
                <w:color w:val="000000"/>
                <w:sz w:val="24"/>
                <w:szCs w:val="24"/>
              </w:rPr>
              <w:t>1.Bokføringsspesifikasjon</w:t>
            </w:r>
            <w:r w:rsidRPr="001C6659">
              <w:rPr>
                <w:rFonts w:ascii="Times New Roman" w:hAnsi="Times New Roman" w:cs="Times New Roman"/>
                <w:bCs/>
                <w:color w:val="000000"/>
                <w:sz w:val="24"/>
                <w:szCs w:val="24"/>
              </w:rPr>
              <w:t xml:space="preserve">. </w:t>
            </w:r>
          </w:p>
          <w:p w:rsidR="00E17360" w:rsidRPr="005F3E26" w:rsidRDefault="00E17360" w:rsidP="005F3E26">
            <w:pPr>
              <w:autoSpaceDE w:val="0"/>
              <w:autoSpaceDN w:val="0"/>
              <w:adjustRightInd w:val="0"/>
              <w:rPr>
                <w:rFonts w:ascii="Times New Roman" w:hAnsi="Times New Roman" w:cs="Times New Roman"/>
                <w:bCs/>
                <w:color w:val="000000"/>
                <w:sz w:val="24"/>
                <w:szCs w:val="24"/>
              </w:rPr>
            </w:pPr>
            <w:r w:rsidRPr="001C6659">
              <w:rPr>
                <w:rFonts w:ascii="Times New Roman" w:hAnsi="Times New Roman" w:cs="Times New Roman"/>
                <w:bCs/>
                <w:color w:val="000000"/>
                <w:sz w:val="24"/>
                <w:szCs w:val="24"/>
              </w:rPr>
              <w:t>Alle bokførte opplysninger pr. periode, der alle poster skal fremgå i ordnet rekkefølge med dokumentasjonsdato og dokumentasjonshenvisning, tilordningskoder og andre relevante behandlingskoder. Systemgenererte poster kan fremkomme som totaler dersom de er lett kontrollerbare.</w:t>
            </w:r>
          </w:p>
        </w:tc>
      </w:tr>
      <w:tr w:rsidR="00E17360" w:rsidRPr="006E5DEF" w:rsidTr="00971AD7">
        <w:tc>
          <w:tcPr>
            <w:tcW w:w="710" w:type="dxa"/>
          </w:tcPr>
          <w:p w:rsidR="00E17360" w:rsidRPr="00FF5AD7"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DC1F4E" w:rsidRDefault="00E17360" w:rsidP="00DC1F4E">
            <w:pPr>
              <w:pStyle w:val="Default"/>
              <w:rPr>
                <w:rFonts w:ascii="Times New Roman" w:hAnsi="Times New Roman" w:cs="Times New Roman"/>
                <w:b/>
                <w:color w:val="auto"/>
              </w:rPr>
            </w:pPr>
            <w:r w:rsidRPr="00DC1F4E">
              <w:rPr>
                <w:rFonts w:ascii="Times New Roman" w:hAnsi="Times New Roman" w:cs="Times New Roman"/>
                <w:b/>
                <w:color w:val="auto"/>
              </w:rPr>
              <w:t>b) Kontospesifikasjon</w:t>
            </w:r>
          </w:p>
          <w:p w:rsidR="006A0A52" w:rsidRDefault="00E17360" w:rsidP="007E5DDE">
            <w:pPr>
              <w:pStyle w:val="Default"/>
            </w:pPr>
            <w:r w:rsidRPr="00DC1F4E">
              <w:rPr>
                <w:rFonts w:ascii="Times New Roman" w:hAnsi="Times New Roman" w:cs="Times New Roman"/>
                <w:color w:val="auto"/>
              </w:rPr>
              <w:t>Alle kontoer pr. periode, der det for</w:t>
            </w:r>
            <w:r w:rsidR="006A0A52">
              <w:rPr>
                <w:rFonts w:ascii="Times New Roman" w:hAnsi="Times New Roman" w:cs="Times New Roman"/>
                <w:color w:val="auto"/>
              </w:rPr>
              <w:t xml:space="preserve"> </w:t>
            </w:r>
            <w:r w:rsidRPr="00DC1F4E">
              <w:rPr>
                <w:rFonts w:ascii="Times New Roman" w:hAnsi="Times New Roman" w:cs="Times New Roman"/>
                <w:color w:val="auto"/>
              </w:rPr>
              <w:t xml:space="preserve">hver konto skal angis kontokode og kontonavn, alle poster i ordnet rekkefølge med </w:t>
            </w:r>
            <w:r>
              <w:rPr>
                <w:rFonts w:ascii="Times New Roman" w:hAnsi="Times New Roman" w:cs="Times New Roman"/>
                <w:color w:val="auto"/>
              </w:rPr>
              <w:t>d</w:t>
            </w:r>
            <w:r w:rsidRPr="00DC1F4E">
              <w:rPr>
                <w:rFonts w:ascii="Times New Roman" w:hAnsi="Times New Roman" w:cs="Times New Roman"/>
                <w:color w:val="auto"/>
              </w:rPr>
              <w:t>okumentasjonsdato og dokumentasjonshenvisning, andre relevante behandlingskoder og inn- og utgående saldo</w:t>
            </w:r>
            <w:r w:rsidR="00836C16" w:rsidRPr="00836C16">
              <w:rPr>
                <w:rFonts w:ascii="Times New Roman" w:hAnsi="Times New Roman" w:cs="Times New Roman"/>
                <w:color w:val="auto"/>
              </w:rPr>
              <w:t>.</w:t>
            </w:r>
            <w:r w:rsidR="00836C16">
              <w:rPr>
                <w:rFonts w:ascii="Times New Roman" w:hAnsi="Times New Roman" w:cs="Times New Roman"/>
                <w:color w:val="00B0F0"/>
              </w:rPr>
              <w:t xml:space="preserve"> </w:t>
            </w:r>
            <w:r w:rsidR="00836C16">
              <w:t xml:space="preserve">Virksomheter som har avgiftspliktig omsetning, skal kunne spesifisere inngående og utgående merverdiavgift pr. transaksjon. </w:t>
            </w:r>
          </w:p>
          <w:p w:rsidR="006A0A52" w:rsidRDefault="006A0A52" w:rsidP="007E5DDE">
            <w:pPr>
              <w:pStyle w:val="Default"/>
            </w:pPr>
          </w:p>
          <w:p w:rsidR="00836C16" w:rsidRPr="006A0A52" w:rsidRDefault="00836C16" w:rsidP="007E5DDE">
            <w:pPr>
              <w:pStyle w:val="Default"/>
              <w:rPr>
                <w:rFonts w:ascii="Times New Roman" w:hAnsi="Times New Roman" w:cs="Times New Roman"/>
                <w:color w:val="0070C0"/>
              </w:rPr>
            </w:pPr>
            <w:r w:rsidRPr="006A0A52">
              <w:rPr>
                <w:rFonts w:ascii="Times New Roman" w:hAnsi="Times New Roman" w:cs="Times New Roman"/>
                <w:color w:val="0070C0"/>
              </w:rPr>
              <w:t>Virksomheter som inngår i nettoføringsordningen for budsjettering og regnskapsføring av merverdiavgift i statsforvaltningen, skal kunne spesifisere merverdiavgiften pr. transaksjon.</w:t>
            </w:r>
            <w:r w:rsidR="00E17360" w:rsidRPr="006A0A52">
              <w:rPr>
                <w:rFonts w:ascii="Times New Roman" w:hAnsi="Times New Roman" w:cs="Times New Roman"/>
                <w:color w:val="0070C0"/>
              </w:rPr>
              <w:t xml:space="preserve"> </w:t>
            </w:r>
          </w:p>
          <w:p w:rsidR="00836C16" w:rsidRDefault="00836C16" w:rsidP="007E5DDE">
            <w:pPr>
              <w:pStyle w:val="Default"/>
              <w:rPr>
                <w:rFonts w:ascii="Times New Roman" w:hAnsi="Times New Roman" w:cs="Times New Roman"/>
                <w:color w:val="00B0F0"/>
              </w:rPr>
            </w:pPr>
          </w:p>
          <w:p w:rsidR="00E17360" w:rsidRDefault="00E17360" w:rsidP="007E5DDE">
            <w:pPr>
              <w:pStyle w:val="Default"/>
              <w:rPr>
                <w:rFonts w:ascii="Times New Roman" w:hAnsi="Times New Roman" w:cs="Times New Roman"/>
                <w:color w:val="0070C0"/>
              </w:rPr>
            </w:pPr>
            <w:r w:rsidRPr="00DC1F4E">
              <w:rPr>
                <w:rFonts w:ascii="Times New Roman" w:hAnsi="Times New Roman" w:cs="Times New Roman"/>
                <w:color w:val="0070C0"/>
              </w:rPr>
              <w:t>Poster i kontospesifikasjonen kan fremkomme som totaler når de er spesifisert i underliggende journaler eller lignende (</w:t>
            </w:r>
            <w:r w:rsidRPr="004A27B0">
              <w:rPr>
                <w:rFonts w:ascii="Times New Roman" w:hAnsi="Times New Roman" w:cs="Times New Roman"/>
                <w:color w:val="0070C0"/>
              </w:rPr>
              <w:t>eksempelvis</w:t>
            </w:r>
            <w:r w:rsidRPr="00DC1F4E">
              <w:rPr>
                <w:rFonts w:ascii="Times New Roman" w:hAnsi="Times New Roman" w:cs="Times New Roman"/>
                <w:color w:val="0070C0"/>
              </w:rPr>
              <w:t xml:space="preserve"> fakturajournal). Disse journalene er i slike </w:t>
            </w:r>
            <w:r w:rsidRPr="00DC1F4E">
              <w:rPr>
                <w:rFonts w:ascii="Times New Roman" w:hAnsi="Times New Roman" w:cs="Times New Roman"/>
                <w:color w:val="0070C0"/>
              </w:rPr>
              <w:lastRenderedPageBreak/>
              <w:t>tilfeller en del av kontospesifikasjonen.</w:t>
            </w:r>
            <w:r>
              <w:rPr>
                <w:rFonts w:ascii="Times New Roman" w:hAnsi="Times New Roman" w:cs="Times New Roman"/>
                <w:color w:val="0070C0"/>
              </w:rPr>
              <w:t xml:space="preserve"> </w:t>
            </w:r>
          </w:p>
          <w:p w:rsidR="00E17360" w:rsidRDefault="00E17360" w:rsidP="007E5DDE">
            <w:pPr>
              <w:pStyle w:val="Default"/>
              <w:rPr>
                <w:rFonts w:ascii="Times New Roman" w:hAnsi="Times New Roman" w:cs="Times New Roman"/>
                <w:color w:val="0070C0"/>
              </w:rPr>
            </w:pPr>
          </w:p>
          <w:p w:rsidR="00E17360" w:rsidRPr="009A2F05" w:rsidRDefault="00E17360" w:rsidP="007E5DDE">
            <w:pPr>
              <w:pStyle w:val="Default"/>
              <w:rPr>
                <w:rFonts w:ascii="Times New Roman" w:hAnsi="Times New Roman" w:cs="Times New Roman"/>
                <w:color w:val="0070C0"/>
              </w:rPr>
            </w:pPr>
            <w:r w:rsidRPr="00DC1F4E">
              <w:rPr>
                <w:rFonts w:ascii="Times New Roman" w:hAnsi="Times New Roman" w:cs="Times New Roman"/>
                <w:color w:val="0070C0"/>
              </w:rPr>
              <w:t xml:space="preserve">I tillegg skal det ved årets slutt kunne utarbeides en saldoliste som inneholder en oversikt over alle kontoer. Hver konto skal vise kontokode og kontonavn og </w:t>
            </w:r>
            <w:r>
              <w:rPr>
                <w:rFonts w:ascii="Times New Roman" w:hAnsi="Times New Roman" w:cs="Times New Roman"/>
                <w:color w:val="0070C0"/>
              </w:rPr>
              <w:t>utgående saldo.</w:t>
            </w:r>
          </w:p>
        </w:tc>
        <w:tc>
          <w:tcPr>
            <w:tcW w:w="851" w:type="dxa"/>
          </w:tcPr>
          <w:p w:rsidR="006A0A52" w:rsidRDefault="00E17360" w:rsidP="000B10E5">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lastRenderedPageBreak/>
              <w:t xml:space="preserve">BL </w:t>
            </w:r>
          </w:p>
          <w:p w:rsidR="00E17360" w:rsidRDefault="00E17360" w:rsidP="000B10E5">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5, første ledd</w:t>
            </w:r>
          </w:p>
          <w:p w:rsidR="00E17360" w:rsidRDefault="00E17360" w:rsidP="000B10E5">
            <w:pPr>
              <w:autoSpaceDE w:val="0"/>
              <w:autoSpaceDN w:val="0"/>
              <w:adjustRightInd w:val="0"/>
              <w:rPr>
                <w:rFonts w:ascii="Times New Roman" w:hAnsi="Times New Roman" w:cs="Times New Roman"/>
                <w:bCs/>
                <w:color w:val="000000"/>
                <w:sz w:val="24"/>
                <w:szCs w:val="24"/>
              </w:rPr>
            </w:pPr>
          </w:p>
          <w:p w:rsidR="006A0A52" w:rsidRDefault="00E17360" w:rsidP="000B10E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BF </w:t>
            </w:r>
          </w:p>
          <w:p w:rsidR="00E17360" w:rsidRPr="000B10E5" w:rsidRDefault="00E17360" w:rsidP="000B10E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3-1, første </w:t>
            </w:r>
            <w:r w:rsidRPr="006F4220">
              <w:rPr>
                <w:rFonts w:ascii="Times New Roman" w:hAnsi="Times New Roman" w:cs="Times New Roman"/>
                <w:bCs/>
                <w:color w:val="000000"/>
                <w:sz w:val="24"/>
                <w:szCs w:val="24"/>
              </w:rPr>
              <w:t>ledd</w:t>
            </w:r>
          </w:p>
        </w:tc>
        <w:tc>
          <w:tcPr>
            <w:tcW w:w="6095" w:type="dxa"/>
          </w:tcPr>
          <w:p w:rsidR="00E17360" w:rsidRPr="003B646F" w:rsidRDefault="00E17360" w:rsidP="000143FB">
            <w:pPr>
              <w:rPr>
                <w:rFonts w:ascii="Times New Roman" w:hAnsi="Times New Roman" w:cs="Times New Roman"/>
                <w:i/>
                <w:sz w:val="24"/>
                <w:szCs w:val="24"/>
              </w:rPr>
            </w:pPr>
            <w:r w:rsidRPr="000143FB">
              <w:rPr>
                <w:rFonts w:ascii="Times New Roman" w:hAnsi="Times New Roman" w:cs="Times New Roman"/>
                <w:b/>
                <w:sz w:val="24"/>
                <w:szCs w:val="24"/>
              </w:rPr>
              <w:t>2.</w:t>
            </w:r>
            <w:r w:rsidRPr="000143FB">
              <w:rPr>
                <w:rFonts w:ascii="Times New Roman" w:hAnsi="Times New Roman" w:cs="Times New Roman"/>
                <w:sz w:val="24"/>
                <w:szCs w:val="24"/>
              </w:rPr>
              <w:t xml:space="preserve"> </w:t>
            </w:r>
            <w:r w:rsidRPr="000143FB">
              <w:rPr>
                <w:rFonts w:ascii="Times New Roman" w:hAnsi="Times New Roman" w:cs="Times New Roman"/>
                <w:b/>
                <w:sz w:val="24"/>
                <w:szCs w:val="24"/>
              </w:rPr>
              <w:t>Kontospesifikasjon.</w:t>
            </w:r>
            <w:r w:rsidRPr="000143FB">
              <w:rPr>
                <w:rFonts w:ascii="Times New Roman" w:hAnsi="Times New Roman" w:cs="Times New Roman"/>
                <w:sz w:val="24"/>
                <w:szCs w:val="24"/>
              </w:rPr>
              <w:t xml:space="preserve"> </w:t>
            </w:r>
            <w:r w:rsidRPr="000143FB">
              <w:rPr>
                <w:rFonts w:ascii="Times New Roman" w:hAnsi="Times New Roman" w:cs="Times New Roman"/>
                <w:sz w:val="24"/>
                <w:szCs w:val="24"/>
              </w:rPr>
              <w:br/>
              <w:t xml:space="preserve">Alle kontoer pr. periode, der det for hver konto skal angis kontokode og kontonavn, alle poster i ordnet rekkefølge med dokumentasjonsdato og dokumentasjonshenvisning, andre relevante behandlingskoder og inn- og utgående saldo. </w:t>
            </w:r>
            <w:r w:rsidRPr="006C53E2">
              <w:rPr>
                <w:rFonts w:ascii="Times New Roman" w:hAnsi="Times New Roman" w:cs="Times New Roman"/>
                <w:color w:val="92D050"/>
                <w:sz w:val="24"/>
                <w:szCs w:val="24"/>
              </w:rPr>
              <w:t>Inngående og utgående merverdiavgift skal kunne spesifiseres pr. transaksjon.</w:t>
            </w:r>
          </w:p>
          <w:p w:rsidR="00E17360" w:rsidRPr="000B10E5" w:rsidRDefault="00E17360" w:rsidP="000B10E5">
            <w:pPr>
              <w:autoSpaceDE w:val="0"/>
              <w:autoSpaceDN w:val="0"/>
              <w:adjustRightInd w:val="0"/>
              <w:rPr>
                <w:rFonts w:ascii="Times New Roman" w:hAnsi="Times New Roman" w:cs="Times New Roman"/>
                <w:b/>
                <w:bCs/>
                <w:color w:val="000000"/>
                <w:sz w:val="24"/>
                <w:szCs w:val="24"/>
              </w:rPr>
            </w:pPr>
          </w:p>
        </w:tc>
      </w:tr>
      <w:tr w:rsidR="00E17360" w:rsidRPr="006E5DEF" w:rsidTr="00971AD7">
        <w:tc>
          <w:tcPr>
            <w:tcW w:w="710" w:type="dxa"/>
          </w:tcPr>
          <w:p w:rsidR="00E17360" w:rsidRPr="00FF5AD7"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A07465" w:rsidRDefault="00E17360" w:rsidP="00A07465">
            <w:pPr>
              <w:pStyle w:val="Default"/>
              <w:rPr>
                <w:rFonts w:ascii="Times New Roman" w:hAnsi="Times New Roman" w:cs="Times New Roman"/>
                <w:color w:val="0070C0"/>
              </w:rPr>
            </w:pPr>
            <w:r w:rsidRPr="00A07465">
              <w:rPr>
                <w:rFonts w:ascii="Times New Roman" w:hAnsi="Times New Roman" w:cs="Times New Roman"/>
                <w:color w:val="0070C0"/>
              </w:rPr>
              <w:t xml:space="preserve">c) </w:t>
            </w:r>
            <w:r w:rsidRPr="004A27B0">
              <w:rPr>
                <w:rFonts w:ascii="Times New Roman" w:hAnsi="Times New Roman" w:cs="Times New Roman"/>
                <w:b/>
                <w:color w:val="0070C0"/>
              </w:rPr>
              <w:t>Rapporteringsspesifikasjon</w:t>
            </w:r>
          </w:p>
          <w:p w:rsidR="00BC1F8A" w:rsidRPr="00BC1F8A" w:rsidRDefault="00E17360" w:rsidP="00A07465">
            <w:pPr>
              <w:pStyle w:val="Default"/>
              <w:rPr>
                <w:rFonts w:ascii="Times New Roman" w:hAnsi="Times New Roman" w:cs="Times New Roman"/>
                <w:color w:val="0070C0"/>
              </w:rPr>
            </w:pPr>
            <w:r w:rsidRPr="00BC1F8A">
              <w:rPr>
                <w:rFonts w:ascii="Times New Roman" w:hAnsi="Times New Roman" w:cs="Times New Roman"/>
                <w:color w:val="0070C0"/>
              </w:rPr>
              <w:t>Alle rapporterte opplysninger i s-rapporten til statsregnskapet, der det for hver kombinasjon av konto i bevilgningsregnskap/ kapitalregnskap (kapittel/post, oppgjørskonto i Norges Bank eller mellomværende med statskassen) og artskonto skal fremgå alle poster i ordnet rekkefølge med beløp og dokumentasjonshenvisning.</w:t>
            </w:r>
            <w:r w:rsidR="00BC1F8A" w:rsidRPr="00BC1F8A">
              <w:rPr>
                <w:color w:val="0070C0"/>
              </w:rPr>
              <w:t xml:space="preserve"> Virksomheter som inngår i nettoføringsordningen for budsjettering og regnskapsføring av merverdiavgift i statsforvaltningen, skal kunne spesifisere merverdiavgiften pr. transaksjon som er rapportert til statsregnskapet.</w:t>
            </w:r>
            <w:r w:rsidRPr="00BC1F8A">
              <w:rPr>
                <w:rFonts w:ascii="Times New Roman" w:hAnsi="Times New Roman" w:cs="Times New Roman"/>
                <w:color w:val="0070C0"/>
              </w:rPr>
              <w:t xml:space="preserve"> </w:t>
            </w:r>
          </w:p>
          <w:p w:rsidR="00BC1F8A" w:rsidRDefault="00BC1F8A" w:rsidP="00A07465">
            <w:pPr>
              <w:pStyle w:val="Default"/>
              <w:rPr>
                <w:rFonts w:ascii="Times New Roman" w:hAnsi="Times New Roman" w:cs="Times New Roman"/>
                <w:color w:val="0070C0"/>
              </w:rPr>
            </w:pPr>
          </w:p>
          <w:p w:rsidR="00E17360" w:rsidRPr="00FF5AD7" w:rsidRDefault="00E17360" w:rsidP="00A07465">
            <w:pPr>
              <w:pStyle w:val="Default"/>
              <w:rPr>
                <w:rFonts w:ascii="Times New Roman" w:hAnsi="Times New Roman" w:cs="Times New Roman"/>
                <w:b/>
                <w:color w:val="auto"/>
              </w:rPr>
            </w:pPr>
            <w:r w:rsidRPr="00A07465">
              <w:rPr>
                <w:rFonts w:ascii="Times New Roman" w:hAnsi="Times New Roman" w:cs="Times New Roman"/>
                <w:color w:val="0070C0"/>
              </w:rPr>
              <w:t>Poster i rapporteringsspesifikasjonen kan fremkomme som totaler når de er spesifisert i underliggende journaler eller lignende (eksempelvis fakturajournal). Disse journalene er i slike tilfeller en del av rapporteringsspesifikasjonen</w:t>
            </w:r>
            <w:r>
              <w:rPr>
                <w:rFonts w:ascii="Times New Roman" w:hAnsi="Times New Roman" w:cs="Times New Roman"/>
                <w:color w:val="0070C0"/>
              </w:rPr>
              <w:t>.</w:t>
            </w:r>
          </w:p>
        </w:tc>
        <w:tc>
          <w:tcPr>
            <w:tcW w:w="851" w:type="dxa"/>
          </w:tcPr>
          <w:p w:rsidR="00E17360" w:rsidRPr="000B10E5" w:rsidRDefault="00E17360" w:rsidP="000B10E5">
            <w:pPr>
              <w:autoSpaceDE w:val="0"/>
              <w:autoSpaceDN w:val="0"/>
              <w:adjustRightInd w:val="0"/>
              <w:rPr>
                <w:rFonts w:ascii="Times New Roman" w:hAnsi="Times New Roman" w:cs="Times New Roman"/>
                <w:bCs/>
                <w:color w:val="000000"/>
                <w:sz w:val="24"/>
                <w:szCs w:val="24"/>
              </w:rPr>
            </w:pPr>
          </w:p>
        </w:tc>
        <w:tc>
          <w:tcPr>
            <w:tcW w:w="6095" w:type="dxa"/>
          </w:tcPr>
          <w:p w:rsidR="00E17360" w:rsidRPr="00A07465" w:rsidRDefault="00E17360" w:rsidP="00A07465">
            <w:pPr>
              <w:pStyle w:val="Listeavsnitt"/>
              <w:autoSpaceDE w:val="0"/>
              <w:autoSpaceDN w:val="0"/>
              <w:adjustRightInd w:val="0"/>
              <w:ind w:left="360"/>
              <w:rPr>
                <w:rFonts w:ascii="Times New Roman" w:hAnsi="Times New Roman" w:cs="Times New Roman"/>
                <w:b/>
                <w:bCs/>
                <w:color w:val="000000"/>
                <w:sz w:val="24"/>
                <w:szCs w:val="24"/>
              </w:rPr>
            </w:pPr>
          </w:p>
        </w:tc>
      </w:tr>
      <w:tr w:rsidR="00E17360" w:rsidRPr="006E5DEF" w:rsidTr="00971AD7">
        <w:tc>
          <w:tcPr>
            <w:tcW w:w="710" w:type="dxa"/>
          </w:tcPr>
          <w:p w:rsidR="00E17360" w:rsidRPr="00FF5AD7"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A07465" w:rsidRDefault="00E17360" w:rsidP="00A07465">
            <w:pPr>
              <w:pStyle w:val="Default"/>
              <w:rPr>
                <w:rFonts w:ascii="Times New Roman" w:hAnsi="Times New Roman" w:cs="Times New Roman"/>
                <w:b/>
                <w:color w:val="auto"/>
              </w:rPr>
            </w:pPr>
            <w:r w:rsidRPr="00A07465">
              <w:rPr>
                <w:rFonts w:ascii="Times New Roman" w:hAnsi="Times New Roman" w:cs="Times New Roman"/>
                <w:b/>
                <w:color w:val="auto"/>
              </w:rPr>
              <w:t>d) Kundespesifikasjon</w:t>
            </w:r>
          </w:p>
          <w:p w:rsidR="00E17360" w:rsidRPr="00A07465" w:rsidRDefault="00E17360" w:rsidP="00A07465">
            <w:pPr>
              <w:pStyle w:val="Default"/>
              <w:rPr>
                <w:rFonts w:ascii="Times New Roman" w:hAnsi="Times New Roman" w:cs="Times New Roman"/>
                <w:color w:val="auto"/>
              </w:rPr>
            </w:pPr>
            <w:r w:rsidRPr="00A07465">
              <w:rPr>
                <w:rFonts w:ascii="Times New Roman" w:hAnsi="Times New Roman" w:cs="Times New Roman"/>
                <w:color w:val="auto"/>
              </w:rPr>
              <w:t>Alle transaksjoner med kunder pr. periode, der kundens kode og navn, alle poster i ordnet rekkefølge med dokumentasjonsdato og dokumentasjonshenvisning og inn- og utgående saldo skal fremgå.</w:t>
            </w:r>
          </w:p>
        </w:tc>
        <w:tc>
          <w:tcPr>
            <w:tcW w:w="851" w:type="dxa"/>
          </w:tcPr>
          <w:p w:rsidR="006A0A52"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xml:space="preserve">BL </w:t>
            </w:r>
          </w:p>
          <w:p w:rsidR="00E17360" w:rsidRDefault="00E17360" w:rsidP="006A0A52">
            <w:pPr>
              <w:autoSpaceDE w:val="0"/>
              <w:autoSpaceDN w:val="0"/>
              <w:adjustRightInd w:val="0"/>
              <w:spacing w:after="12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5, første ledd</w:t>
            </w:r>
          </w:p>
          <w:p w:rsidR="006A0A52"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xml:space="preserve">BF </w:t>
            </w:r>
          </w:p>
          <w:p w:rsidR="00E17360" w:rsidRPr="000B10E5"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3-1, første ledd</w:t>
            </w:r>
          </w:p>
        </w:tc>
        <w:tc>
          <w:tcPr>
            <w:tcW w:w="6095" w:type="dxa"/>
          </w:tcPr>
          <w:p w:rsidR="00E17360" w:rsidRDefault="00E17360" w:rsidP="00FA5B4F">
            <w:pPr>
              <w:rPr>
                <w:rFonts w:ascii="Times New Roman" w:hAnsi="Times New Roman" w:cs="Times New Roman"/>
                <w:sz w:val="24"/>
                <w:szCs w:val="24"/>
              </w:rPr>
            </w:pPr>
            <w:r w:rsidRPr="00FA5B4F">
              <w:rPr>
                <w:rFonts w:ascii="Times New Roman" w:hAnsi="Times New Roman" w:cs="Times New Roman"/>
                <w:b/>
                <w:sz w:val="24"/>
                <w:szCs w:val="24"/>
              </w:rPr>
              <w:t>3. Kundespesifikasjon.</w:t>
            </w:r>
            <w:r w:rsidRPr="00FA5B4F">
              <w:rPr>
                <w:rFonts w:ascii="Times New Roman" w:hAnsi="Times New Roman" w:cs="Times New Roman"/>
                <w:sz w:val="24"/>
                <w:szCs w:val="24"/>
              </w:rPr>
              <w:t xml:space="preserve"> </w:t>
            </w:r>
          </w:p>
          <w:p w:rsidR="00E17360" w:rsidRPr="00FA5B4F" w:rsidRDefault="00E17360" w:rsidP="00FA5B4F">
            <w:pPr>
              <w:rPr>
                <w:rFonts w:ascii="Times New Roman" w:hAnsi="Times New Roman" w:cs="Times New Roman"/>
                <w:sz w:val="24"/>
                <w:szCs w:val="24"/>
              </w:rPr>
            </w:pPr>
            <w:r w:rsidRPr="00FA5B4F">
              <w:rPr>
                <w:rFonts w:ascii="Times New Roman" w:hAnsi="Times New Roman" w:cs="Times New Roman"/>
                <w:sz w:val="24"/>
                <w:szCs w:val="24"/>
              </w:rPr>
              <w:t>Alle transaksjoner med kunder pr. periode, der kundens kode og navn, alle poster i ordnet rekkefølge med dokumentasjonsdato og dokumentasjonshenvisning og inn- og utgående saldo skal fremgå.</w:t>
            </w:r>
          </w:p>
        </w:tc>
      </w:tr>
      <w:tr w:rsidR="00E17360" w:rsidRPr="006E5DEF" w:rsidTr="00971AD7">
        <w:trPr>
          <w:trHeight w:val="2724"/>
        </w:trPr>
        <w:tc>
          <w:tcPr>
            <w:tcW w:w="710" w:type="dxa"/>
          </w:tcPr>
          <w:p w:rsidR="00E17360" w:rsidRPr="00FF5AD7"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E14C7C" w:rsidRDefault="00E17360" w:rsidP="00E14C7C">
            <w:pPr>
              <w:pStyle w:val="Default"/>
              <w:tabs>
                <w:tab w:val="left" w:pos="1257"/>
              </w:tabs>
              <w:rPr>
                <w:rFonts w:ascii="Times New Roman" w:hAnsi="Times New Roman" w:cs="Times New Roman"/>
                <w:b/>
                <w:color w:val="auto"/>
              </w:rPr>
            </w:pPr>
            <w:r w:rsidRPr="00E14C7C">
              <w:rPr>
                <w:rFonts w:ascii="Times New Roman" w:hAnsi="Times New Roman" w:cs="Times New Roman"/>
                <w:b/>
                <w:color w:val="auto"/>
              </w:rPr>
              <w:t>e) Leverandørspesifikasjon</w:t>
            </w:r>
          </w:p>
          <w:p w:rsidR="00E17360" w:rsidRPr="00E14C7C" w:rsidRDefault="00E17360" w:rsidP="00FA5B4F">
            <w:pPr>
              <w:pStyle w:val="Default"/>
              <w:tabs>
                <w:tab w:val="left" w:pos="1257"/>
              </w:tabs>
              <w:rPr>
                <w:rFonts w:ascii="Times New Roman" w:hAnsi="Times New Roman" w:cs="Times New Roman"/>
                <w:color w:val="auto"/>
              </w:rPr>
            </w:pPr>
            <w:r w:rsidRPr="00E14C7C">
              <w:rPr>
                <w:rFonts w:ascii="Times New Roman" w:hAnsi="Times New Roman" w:cs="Times New Roman"/>
                <w:color w:val="auto"/>
              </w:rPr>
              <w:t>Alle transaksjoner med leverandører pr. periode, der leverandørens kode, navn og organisasjonsnummer, alle poster i ordnet rekkefølge med dokumentasjonsdato og dokumentasjonshenvisning og inn- og utgående saldo skal fremgå.</w:t>
            </w:r>
            <w:r w:rsidR="006A0A52">
              <w:rPr>
                <w:rFonts w:ascii="Times New Roman" w:hAnsi="Times New Roman" w:cs="Times New Roman"/>
                <w:color w:val="auto"/>
              </w:rPr>
              <w:t xml:space="preserve"> </w:t>
            </w:r>
          </w:p>
        </w:tc>
        <w:tc>
          <w:tcPr>
            <w:tcW w:w="851" w:type="dxa"/>
          </w:tcPr>
          <w:p w:rsidR="006A0A52"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xml:space="preserve">BL </w:t>
            </w:r>
          </w:p>
          <w:p w:rsidR="00E17360" w:rsidRDefault="00E17360" w:rsidP="006A0A52">
            <w:pPr>
              <w:autoSpaceDE w:val="0"/>
              <w:autoSpaceDN w:val="0"/>
              <w:adjustRightInd w:val="0"/>
              <w:spacing w:after="12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5, første ledd</w:t>
            </w:r>
          </w:p>
          <w:p w:rsidR="006A0A52"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xml:space="preserve">BF </w:t>
            </w:r>
          </w:p>
          <w:p w:rsidR="00E17360" w:rsidRPr="000B10E5"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3-1, første ledd</w:t>
            </w:r>
          </w:p>
        </w:tc>
        <w:tc>
          <w:tcPr>
            <w:tcW w:w="6095" w:type="dxa"/>
          </w:tcPr>
          <w:p w:rsidR="00E17360" w:rsidRDefault="00E17360" w:rsidP="00FA5B4F">
            <w:pPr>
              <w:rPr>
                <w:rFonts w:ascii="Times New Roman" w:hAnsi="Times New Roman" w:cs="Times New Roman"/>
                <w:sz w:val="24"/>
                <w:szCs w:val="24"/>
              </w:rPr>
            </w:pPr>
            <w:r w:rsidRPr="00FA5B4F">
              <w:rPr>
                <w:rFonts w:ascii="Times New Roman" w:hAnsi="Times New Roman" w:cs="Times New Roman"/>
                <w:b/>
                <w:sz w:val="24"/>
                <w:szCs w:val="24"/>
              </w:rPr>
              <w:t>4. Leverandørspesifikasjon.</w:t>
            </w:r>
            <w:r w:rsidRPr="00FA5B4F">
              <w:rPr>
                <w:rFonts w:ascii="Times New Roman" w:hAnsi="Times New Roman" w:cs="Times New Roman"/>
                <w:sz w:val="24"/>
                <w:szCs w:val="24"/>
              </w:rPr>
              <w:t xml:space="preserve"> </w:t>
            </w:r>
          </w:p>
          <w:p w:rsidR="00E17360" w:rsidRPr="00FA5B4F" w:rsidRDefault="00E17360" w:rsidP="00FA5B4F">
            <w:pPr>
              <w:rPr>
                <w:rFonts w:ascii="Times New Roman" w:hAnsi="Times New Roman" w:cs="Times New Roman"/>
                <w:sz w:val="24"/>
                <w:szCs w:val="24"/>
              </w:rPr>
            </w:pPr>
            <w:r w:rsidRPr="00FA5B4F">
              <w:rPr>
                <w:rFonts w:ascii="Times New Roman" w:hAnsi="Times New Roman" w:cs="Times New Roman"/>
                <w:sz w:val="24"/>
                <w:szCs w:val="24"/>
              </w:rPr>
              <w:t>Alle transaksjoner med leverandører pr. periode, der leverandørens kode, navn og organisasjonsnummer, alle poster i ordnet rekkefølge med dokumentasjonsdato og dokumentasjonshenvisning og inn- og utgående saldo skal fremgå</w:t>
            </w:r>
            <w:r>
              <w:rPr>
                <w:rFonts w:ascii="Times New Roman" w:hAnsi="Times New Roman" w:cs="Times New Roman"/>
                <w:sz w:val="24"/>
                <w:szCs w:val="24"/>
              </w:rPr>
              <w:t>.</w:t>
            </w:r>
            <w:r w:rsidR="006A0A52">
              <w:rPr>
                <w:rFonts w:ascii="Times New Roman" w:hAnsi="Times New Roman" w:cs="Times New Roman"/>
                <w:sz w:val="24"/>
                <w:szCs w:val="24"/>
              </w:rPr>
              <w:t xml:space="preserve"> </w:t>
            </w:r>
          </w:p>
        </w:tc>
      </w:tr>
      <w:tr w:rsidR="00E17360" w:rsidRPr="006E5DEF" w:rsidTr="00971AD7">
        <w:tc>
          <w:tcPr>
            <w:tcW w:w="710" w:type="dxa"/>
          </w:tcPr>
          <w:p w:rsidR="00E17360" w:rsidRPr="00FF5AD7"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A07465" w:rsidRDefault="00E17360" w:rsidP="00A07465">
            <w:pPr>
              <w:pStyle w:val="Default"/>
              <w:rPr>
                <w:rFonts w:ascii="Times New Roman" w:hAnsi="Times New Roman" w:cs="Times New Roman"/>
                <w:b/>
                <w:color w:val="auto"/>
              </w:rPr>
            </w:pPr>
            <w:r w:rsidRPr="00B678ED">
              <w:rPr>
                <w:rFonts w:ascii="Times New Roman" w:hAnsi="Times New Roman" w:cs="Times New Roman"/>
                <w:color w:val="auto"/>
              </w:rPr>
              <w:t>Spesifikasjonene i punkt f og g skal kunne utarbeides for hver periode med pliktig regnskapsrapportering:</w:t>
            </w:r>
          </w:p>
        </w:tc>
        <w:tc>
          <w:tcPr>
            <w:tcW w:w="851" w:type="dxa"/>
          </w:tcPr>
          <w:p w:rsidR="006A0A52" w:rsidRDefault="00E17360" w:rsidP="00B678ED">
            <w:pPr>
              <w:tabs>
                <w:tab w:val="left" w:pos="477"/>
              </w:tabs>
              <w:autoSpaceDE w:val="0"/>
              <w:autoSpaceDN w:val="0"/>
              <w:adjustRightInd w:val="0"/>
              <w:rPr>
                <w:rFonts w:ascii="Times New Roman" w:hAnsi="Times New Roman" w:cs="Times New Roman"/>
                <w:bCs/>
                <w:color w:val="000000"/>
                <w:sz w:val="24"/>
                <w:szCs w:val="24"/>
              </w:rPr>
            </w:pPr>
            <w:r w:rsidRPr="00B678ED">
              <w:rPr>
                <w:rFonts w:ascii="Times New Roman" w:hAnsi="Times New Roman" w:cs="Times New Roman"/>
                <w:bCs/>
                <w:color w:val="000000"/>
                <w:sz w:val="24"/>
                <w:szCs w:val="24"/>
              </w:rPr>
              <w:t xml:space="preserve">BL </w:t>
            </w:r>
          </w:p>
          <w:p w:rsidR="00E17360" w:rsidRPr="000B10E5" w:rsidRDefault="00E17360" w:rsidP="00B678ED">
            <w:pPr>
              <w:tabs>
                <w:tab w:val="left" w:pos="477"/>
              </w:tabs>
              <w:autoSpaceDE w:val="0"/>
              <w:autoSpaceDN w:val="0"/>
              <w:adjustRightInd w:val="0"/>
              <w:rPr>
                <w:rFonts w:ascii="Times New Roman" w:hAnsi="Times New Roman" w:cs="Times New Roman"/>
                <w:bCs/>
                <w:color w:val="000000"/>
                <w:sz w:val="24"/>
                <w:szCs w:val="24"/>
              </w:rPr>
            </w:pPr>
            <w:r w:rsidRPr="00B678ED">
              <w:rPr>
                <w:rFonts w:ascii="Times New Roman" w:hAnsi="Times New Roman" w:cs="Times New Roman"/>
                <w:bCs/>
                <w:color w:val="000000"/>
                <w:sz w:val="24"/>
                <w:szCs w:val="24"/>
              </w:rPr>
              <w:t>§ 5, andre ledd</w:t>
            </w:r>
          </w:p>
        </w:tc>
        <w:tc>
          <w:tcPr>
            <w:tcW w:w="6095" w:type="dxa"/>
          </w:tcPr>
          <w:p w:rsidR="00E17360" w:rsidRPr="004F53C1" w:rsidRDefault="00E17360" w:rsidP="00562F5C">
            <w:pPr>
              <w:autoSpaceDE w:val="0"/>
              <w:autoSpaceDN w:val="0"/>
              <w:adjustRightInd w:val="0"/>
              <w:rPr>
                <w:rFonts w:ascii="Times New Roman" w:hAnsi="Times New Roman" w:cs="Times New Roman"/>
                <w:bCs/>
                <w:color w:val="000000"/>
                <w:sz w:val="24"/>
                <w:szCs w:val="24"/>
              </w:rPr>
            </w:pPr>
            <w:r w:rsidRPr="00E342CC">
              <w:rPr>
                <w:rFonts w:ascii="Times New Roman" w:hAnsi="Times New Roman" w:cs="Times New Roman"/>
                <w:bCs/>
                <w:color w:val="000000"/>
                <w:sz w:val="24"/>
                <w:szCs w:val="24"/>
              </w:rPr>
              <w:t>For hver periode med pliktig regnskapsrapportering skal den bokføringspliktige i tillegg være i stand til å kunne utarbeide:</w:t>
            </w:r>
          </w:p>
        </w:tc>
      </w:tr>
      <w:tr w:rsidR="00E17360" w:rsidRPr="006E5DEF" w:rsidTr="00971AD7">
        <w:tc>
          <w:tcPr>
            <w:tcW w:w="710" w:type="dxa"/>
          </w:tcPr>
          <w:p w:rsidR="00E17360" w:rsidRPr="00FF5AD7"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B678ED" w:rsidRDefault="00E17360" w:rsidP="00B678ED">
            <w:pPr>
              <w:pStyle w:val="Default"/>
              <w:rPr>
                <w:rFonts w:ascii="Times New Roman" w:hAnsi="Times New Roman" w:cs="Times New Roman"/>
                <w:b/>
                <w:color w:val="auto"/>
              </w:rPr>
            </w:pPr>
            <w:r w:rsidRPr="00B678ED">
              <w:rPr>
                <w:rFonts w:ascii="Times New Roman" w:hAnsi="Times New Roman" w:cs="Times New Roman"/>
                <w:b/>
                <w:color w:val="auto"/>
              </w:rPr>
              <w:t xml:space="preserve">f) </w:t>
            </w:r>
            <w:r w:rsidRPr="00BC1F8A">
              <w:rPr>
                <w:rFonts w:ascii="Times New Roman" w:hAnsi="Times New Roman" w:cs="Times New Roman"/>
                <w:b/>
                <w:color w:val="auto"/>
              </w:rPr>
              <w:t>Spesifikasjon av merverdiavgift</w:t>
            </w:r>
            <w:r w:rsidR="00BC1F8A" w:rsidRPr="00BC1F8A">
              <w:rPr>
                <w:b/>
              </w:rPr>
              <w:t>– avgiftspliktig omsetning</w:t>
            </w:r>
          </w:p>
          <w:p w:rsidR="00E17360" w:rsidRPr="00B678ED" w:rsidRDefault="00BC1F8A" w:rsidP="006A0A52">
            <w:pPr>
              <w:pStyle w:val="Default"/>
              <w:rPr>
                <w:rFonts w:ascii="Times New Roman" w:hAnsi="Times New Roman" w:cs="Times New Roman"/>
                <w:color w:val="auto"/>
              </w:rPr>
            </w:pPr>
            <w:r w:rsidRPr="00BC1F8A">
              <w:rPr>
                <w:rFonts w:ascii="Times New Roman" w:hAnsi="Times New Roman" w:cs="Times New Roman"/>
                <w:color w:val="auto"/>
              </w:rPr>
              <w:t>Virksomheter som har avgiftspliktig omsetning, skal kunne spesifisere grunnlaget for inngående og utgående merverdiavgift fordelt på de forskjellige avgiftssatsene spesifisert pr. termin. Spesifikasjonen skal vise beløp pr. konto og totalt. Spesifikasjonen skal også vise avgiftsfri omsetning og uttak, omsetning som omfattes av reglene om omvendt avgiftsplikt samt omsetning og uttak som faller utenfor bestemmelsene i merverdiavgiftsloven kap. 3. For utgående merverdiavgift skal avgiftsgrunnlaget også kunne spesifiseres pr. transaksjon. Spesifikasjonen skal dessuten vise eventuelle forskjeller mellom beregnet grunnlag i henhold til kontospesifikasjonen og innberettet avgiftsgrunnlag, spesifisert pr. transaksjon for hver avgiftssats.</w:t>
            </w:r>
          </w:p>
        </w:tc>
        <w:tc>
          <w:tcPr>
            <w:tcW w:w="851" w:type="dxa"/>
          </w:tcPr>
          <w:p w:rsidR="00E17360" w:rsidRPr="000B10E5" w:rsidRDefault="00E17360" w:rsidP="000B10E5">
            <w:pPr>
              <w:autoSpaceDE w:val="0"/>
              <w:autoSpaceDN w:val="0"/>
              <w:adjustRightInd w:val="0"/>
              <w:rPr>
                <w:rFonts w:ascii="Times New Roman" w:hAnsi="Times New Roman" w:cs="Times New Roman"/>
                <w:bCs/>
                <w:color w:val="000000"/>
                <w:sz w:val="24"/>
                <w:szCs w:val="24"/>
              </w:rPr>
            </w:pPr>
            <w:r w:rsidRPr="00B678ED">
              <w:rPr>
                <w:rFonts w:ascii="Times New Roman" w:hAnsi="Times New Roman" w:cs="Times New Roman"/>
                <w:bCs/>
                <w:color w:val="000000"/>
                <w:sz w:val="24"/>
                <w:szCs w:val="24"/>
              </w:rPr>
              <w:t>BF § 3-1, første ledd</w:t>
            </w:r>
          </w:p>
        </w:tc>
        <w:tc>
          <w:tcPr>
            <w:tcW w:w="6095" w:type="dxa"/>
          </w:tcPr>
          <w:p w:rsidR="00E17360" w:rsidRDefault="00E17360" w:rsidP="004F53C1">
            <w:pPr>
              <w:rPr>
                <w:rFonts w:ascii="Times New Roman" w:hAnsi="Times New Roman" w:cs="Times New Roman"/>
                <w:sz w:val="24"/>
                <w:szCs w:val="24"/>
              </w:rPr>
            </w:pPr>
            <w:r>
              <w:rPr>
                <w:rFonts w:ascii="Times New Roman" w:hAnsi="Times New Roman" w:cs="Times New Roman"/>
                <w:b/>
                <w:bCs/>
                <w:color w:val="000000"/>
                <w:sz w:val="24"/>
                <w:szCs w:val="24"/>
              </w:rPr>
              <w:t>8.</w:t>
            </w:r>
            <w:r>
              <w:t xml:space="preserve"> </w:t>
            </w:r>
            <w:r w:rsidRPr="00293A70">
              <w:rPr>
                <w:rFonts w:ascii="Times New Roman" w:hAnsi="Times New Roman" w:cs="Times New Roman"/>
                <w:b/>
                <w:sz w:val="24"/>
                <w:szCs w:val="24"/>
              </w:rPr>
              <w:t>Spesifikasjon av merverdiavgift.</w:t>
            </w:r>
            <w:r w:rsidRPr="00293A70">
              <w:rPr>
                <w:rFonts w:ascii="Times New Roman" w:hAnsi="Times New Roman" w:cs="Times New Roman"/>
                <w:sz w:val="24"/>
                <w:szCs w:val="24"/>
              </w:rPr>
              <w:t xml:space="preserve"> </w:t>
            </w:r>
          </w:p>
          <w:p w:rsidR="00E17360" w:rsidRPr="006C53E2" w:rsidRDefault="00E17360" w:rsidP="004F53C1">
            <w:pPr>
              <w:rPr>
                <w:rFonts w:ascii="Times New Roman" w:hAnsi="Times New Roman" w:cs="Times New Roman"/>
                <w:color w:val="92D050"/>
                <w:sz w:val="24"/>
                <w:szCs w:val="24"/>
              </w:rPr>
            </w:pPr>
            <w:r w:rsidRPr="006C53E2">
              <w:rPr>
                <w:rFonts w:ascii="Times New Roman" w:hAnsi="Times New Roman" w:cs="Times New Roman"/>
                <w:color w:val="92D050"/>
                <w:sz w:val="24"/>
                <w:szCs w:val="24"/>
              </w:rPr>
              <w:t xml:space="preserve">Grunnlaget for inngående og utgående merverdiavgift fordelt på de forskjellige avgiftssatsene spesifisert pr. termin. Spesifikasjonen skal vise beløp pr. konto og totalt. </w:t>
            </w:r>
          </w:p>
          <w:p w:rsidR="00E17360" w:rsidRPr="00A950A5" w:rsidRDefault="00E17360" w:rsidP="004F53C1">
            <w:pPr>
              <w:rPr>
                <w:rFonts w:ascii="Times New Roman" w:hAnsi="Times New Roman" w:cs="Times New Roman"/>
                <w:sz w:val="24"/>
                <w:szCs w:val="24"/>
              </w:rPr>
            </w:pPr>
            <w:r w:rsidRPr="008C4740">
              <w:rPr>
                <w:rFonts w:ascii="Times New Roman" w:hAnsi="Times New Roman" w:cs="Times New Roman"/>
                <w:sz w:val="24"/>
                <w:szCs w:val="24"/>
              </w:rPr>
              <w:t xml:space="preserve">Spesifikasjonen skal også vise avgiftsfri omsetning og uttak, omsetning som omfattes av reglene om omvendt </w:t>
            </w:r>
            <w:r w:rsidRPr="006C53E2">
              <w:rPr>
                <w:rFonts w:ascii="Times New Roman" w:hAnsi="Times New Roman" w:cs="Times New Roman"/>
                <w:color w:val="92D050"/>
                <w:sz w:val="24"/>
                <w:szCs w:val="24"/>
              </w:rPr>
              <w:t xml:space="preserve">avgiftsplikt, samt </w:t>
            </w:r>
            <w:r w:rsidRPr="008C4740">
              <w:rPr>
                <w:rFonts w:ascii="Times New Roman" w:hAnsi="Times New Roman" w:cs="Times New Roman"/>
                <w:sz w:val="24"/>
                <w:szCs w:val="24"/>
              </w:rPr>
              <w:t xml:space="preserve">omsetning og uttak som faller utenfor bestemmelsene i merverdiavgiftsloven kapittel </w:t>
            </w:r>
            <w:r w:rsidRPr="00A950A5">
              <w:rPr>
                <w:rFonts w:ascii="Times New Roman" w:hAnsi="Times New Roman" w:cs="Times New Roman"/>
                <w:sz w:val="24"/>
                <w:szCs w:val="24"/>
              </w:rPr>
              <w:t xml:space="preserve">3. </w:t>
            </w:r>
          </w:p>
          <w:p w:rsidR="00E17360" w:rsidRDefault="00E17360" w:rsidP="004F53C1">
            <w:pPr>
              <w:rPr>
                <w:rFonts w:ascii="Times New Roman" w:hAnsi="Times New Roman" w:cs="Times New Roman"/>
                <w:sz w:val="24"/>
                <w:szCs w:val="24"/>
              </w:rPr>
            </w:pPr>
            <w:r w:rsidRPr="00A950A5">
              <w:rPr>
                <w:rFonts w:ascii="Times New Roman" w:hAnsi="Times New Roman" w:cs="Times New Roman"/>
                <w:sz w:val="24"/>
                <w:szCs w:val="24"/>
              </w:rPr>
              <w:t xml:space="preserve">For utgående merverdiavgift </w:t>
            </w:r>
            <w:r w:rsidRPr="008C4740">
              <w:rPr>
                <w:rFonts w:ascii="Times New Roman" w:hAnsi="Times New Roman" w:cs="Times New Roman"/>
                <w:sz w:val="24"/>
                <w:szCs w:val="24"/>
              </w:rPr>
              <w:t xml:space="preserve">skal </w:t>
            </w:r>
            <w:r w:rsidRPr="006C53E2">
              <w:rPr>
                <w:rFonts w:ascii="Times New Roman" w:hAnsi="Times New Roman" w:cs="Times New Roman"/>
                <w:color w:val="92D050"/>
                <w:sz w:val="24"/>
                <w:szCs w:val="24"/>
              </w:rPr>
              <w:t xml:space="preserve">avgiftsgrunnlaget </w:t>
            </w:r>
            <w:r w:rsidRPr="008C4740">
              <w:rPr>
                <w:rFonts w:ascii="Times New Roman" w:hAnsi="Times New Roman" w:cs="Times New Roman"/>
                <w:sz w:val="24"/>
                <w:szCs w:val="24"/>
              </w:rPr>
              <w:t xml:space="preserve">også kunne spesifiseres pr. transaksjon. </w:t>
            </w:r>
          </w:p>
          <w:p w:rsidR="00E17360" w:rsidRDefault="00E17360" w:rsidP="00C45884">
            <w:pPr>
              <w:rPr>
                <w:rFonts w:ascii="Times New Roman" w:hAnsi="Times New Roman" w:cs="Times New Roman"/>
                <w:color w:val="00B050"/>
                <w:sz w:val="24"/>
                <w:szCs w:val="24"/>
              </w:rPr>
            </w:pPr>
          </w:p>
          <w:p w:rsidR="00E17360" w:rsidRPr="00A950A5" w:rsidRDefault="00E17360" w:rsidP="00C45884">
            <w:pPr>
              <w:rPr>
                <w:rFonts w:ascii="Times New Roman" w:hAnsi="Times New Roman" w:cs="Times New Roman"/>
                <w:b/>
                <w:bCs/>
                <w:color w:val="00B050"/>
                <w:sz w:val="24"/>
                <w:szCs w:val="24"/>
              </w:rPr>
            </w:pPr>
            <w:r w:rsidRPr="006C53E2">
              <w:rPr>
                <w:rFonts w:ascii="Times New Roman" w:hAnsi="Times New Roman" w:cs="Times New Roman"/>
                <w:color w:val="92D050"/>
                <w:sz w:val="24"/>
                <w:szCs w:val="24"/>
              </w:rPr>
              <w:t>Spesifikasjonen skal dessuten vise eventuelle forskjeller mellom beregnet grunnlag i henhold til kontospesifikasjonen og innberettet avgiftsgrunnlag, spesifisert pr. transaksjon for hver avgiftssats.</w:t>
            </w:r>
            <w:r w:rsidRPr="000546FC">
              <w:rPr>
                <w:rFonts w:ascii="Times New Roman" w:hAnsi="Times New Roman" w:cs="Times New Roman"/>
                <w:b/>
                <w:bCs/>
                <w:color w:val="00B050"/>
                <w:sz w:val="24"/>
                <w:szCs w:val="24"/>
              </w:rPr>
              <w:t xml:space="preserve"> </w:t>
            </w:r>
          </w:p>
        </w:tc>
      </w:tr>
      <w:tr w:rsidR="00E17360" w:rsidRPr="006E5DEF" w:rsidTr="00971AD7">
        <w:tc>
          <w:tcPr>
            <w:tcW w:w="710" w:type="dxa"/>
          </w:tcPr>
          <w:p w:rsidR="00E17360" w:rsidRPr="00FF5AD7"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667F1A" w:rsidRDefault="00E17360" w:rsidP="00B678ED">
            <w:pPr>
              <w:pStyle w:val="Default"/>
              <w:tabs>
                <w:tab w:val="left" w:pos="2687"/>
              </w:tabs>
              <w:rPr>
                <w:rFonts w:ascii="Times New Roman" w:hAnsi="Times New Roman" w:cs="Times New Roman"/>
                <w:b/>
                <w:color w:val="auto"/>
              </w:rPr>
            </w:pPr>
            <w:r w:rsidRPr="00B678ED">
              <w:rPr>
                <w:rFonts w:ascii="Times New Roman" w:hAnsi="Times New Roman" w:cs="Times New Roman"/>
                <w:b/>
                <w:color w:val="auto"/>
              </w:rPr>
              <w:t xml:space="preserve">g) Spesifikasjon av </w:t>
            </w:r>
            <w:r w:rsidR="00BC1F8A">
              <w:rPr>
                <w:rFonts w:ascii="Times New Roman" w:hAnsi="Times New Roman" w:cs="Times New Roman"/>
                <w:b/>
                <w:color w:val="auto"/>
              </w:rPr>
              <w:t>lønnsopplysningspliktige</w:t>
            </w:r>
            <w:r w:rsidRPr="00667F1A">
              <w:rPr>
                <w:rFonts w:ascii="Times New Roman" w:hAnsi="Times New Roman" w:cs="Times New Roman"/>
                <w:b/>
                <w:color w:val="auto"/>
              </w:rPr>
              <w:t xml:space="preserve"> ytelser</w:t>
            </w:r>
          </w:p>
          <w:p w:rsidR="00E17360" w:rsidRPr="00B678ED" w:rsidRDefault="00BC1F8A" w:rsidP="00B678ED">
            <w:pPr>
              <w:pStyle w:val="Default"/>
              <w:tabs>
                <w:tab w:val="left" w:pos="2687"/>
              </w:tabs>
              <w:rPr>
                <w:rFonts w:ascii="Times New Roman" w:hAnsi="Times New Roman" w:cs="Times New Roman"/>
                <w:color w:val="auto"/>
              </w:rPr>
            </w:pPr>
            <w:r w:rsidRPr="00BC1F8A">
              <w:rPr>
                <w:rFonts w:ascii="Times New Roman" w:hAnsi="Times New Roman" w:cs="Times New Roman"/>
                <w:color w:val="auto"/>
              </w:rPr>
              <w:t>Lønnsopplysningspliktige</w:t>
            </w:r>
            <w:r>
              <w:rPr>
                <w:rFonts w:ascii="Times New Roman" w:hAnsi="Times New Roman" w:cs="Times New Roman"/>
                <w:b/>
                <w:color w:val="auto"/>
              </w:rPr>
              <w:t xml:space="preserve"> </w:t>
            </w:r>
            <w:r w:rsidR="00E17360" w:rsidRPr="00886656">
              <w:rPr>
                <w:rFonts w:ascii="Times New Roman" w:hAnsi="Times New Roman" w:cs="Times New Roman"/>
                <w:color w:val="auto"/>
              </w:rPr>
              <w:t>ytelser</w:t>
            </w:r>
            <w:r w:rsidR="00E17360" w:rsidRPr="00B678ED">
              <w:rPr>
                <w:rFonts w:ascii="Times New Roman" w:hAnsi="Times New Roman" w:cs="Times New Roman"/>
                <w:color w:val="auto"/>
              </w:rPr>
              <w:t xml:space="preserve"> skal spesifiseres pr. periode etter kontoene i regnskapssystemet (</w:t>
            </w:r>
            <w:r w:rsidR="00E17360" w:rsidRPr="008C4740">
              <w:rPr>
                <w:rFonts w:ascii="Times New Roman" w:hAnsi="Times New Roman" w:cs="Times New Roman"/>
                <w:color w:val="0070C0"/>
              </w:rPr>
              <w:t>konteringssammendrag</w:t>
            </w:r>
            <w:r w:rsidR="00E17360" w:rsidRPr="00B678ED">
              <w:rPr>
                <w:rFonts w:ascii="Times New Roman" w:hAnsi="Times New Roman" w:cs="Times New Roman"/>
                <w:color w:val="auto"/>
              </w:rPr>
              <w:t xml:space="preserve">). </w:t>
            </w:r>
            <w:r w:rsidR="00E17360">
              <w:rPr>
                <w:rFonts w:ascii="Times New Roman" w:hAnsi="Times New Roman" w:cs="Times New Roman"/>
                <w:color w:val="auto"/>
              </w:rPr>
              <w:t xml:space="preserve"> </w:t>
            </w:r>
            <w:r w:rsidR="00E17360" w:rsidRPr="00B678ED">
              <w:rPr>
                <w:rFonts w:ascii="Times New Roman" w:hAnsi="Times New Roman" w:cs="Times New Roman"/>
                <w:color w:val="auto"/>
              </w:rPr>
              <w:t>Arbeidsgiveravgiftspliktige ytelser skal dessuten kunne gjengis samlet, pr. avgiftssats og kommune.</w:t>
            </w:r>
          </w:p>
        </w:tc>
        <w:tc>
          <w:tcPr>
            <w:tcW w:w="851" w:type="dxa"/>
          </w:tcPr>
          <w:p w:rsidR="006A0A52"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xml:space="preserve">BL </w:t>
            </w:r>
          </w:p>
          <w:p w:rsidR="00E17360"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xml:space="preserve">§ 5, </w:t>
            </w:r>
            <w:r>
              <w:rPr>
                <w:rFonts w:ascii="Times New Roman" w:hAnsi="Times New Roman" w:cs="Times New Roman"/>
                <w:bCs/>
                <w:color w:val="000000"/>
                <w:sz w:val="24"/>
                <w:szCs w:val="24"/>
              </w:rPr>
              <w:t>andre</w:t>
            </w:r>
          </w:p>
          <w:p w:rsidR="00E17360"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ledd</w:t>
            </w:r>
          </w:p>
          <w:p w:rsidR="00E17360" w:rsidRDefault="00E17360" w:rsidP="005F3E26">
            <w:pPr>
              <w:autoSpaceDE w:val="0"/>
              <w:autoSpaceDN w:val="0"/>
              <w:adjustRightInd w:val="0"/>
              <w:rPr>
                <w:rFonts w:ascii="Times New Roman" w:hAnsi="Times New Roman" w:cs="Times New Roman"/>
                <w:bCs/>
                <w:color w:val="000000"/>
                <w:sz w:val="24"/>
                <w:szCs w:val="24"/>
              </w:rPr>
            </w:pPr>
          </w:p>
          <w:p w:rsidR="006A0A52"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xml:space="preserve">BF </w:t>
            </w:r>
          </w:p>
          <w:p w:rsidR="00E17360" w:rsidRPr="000B10E5" w:rsidRDefault="00E17360" w:rsidP="005F3E26">
            <w:pPr>
              <w:autoSpaceDE w:val="0"/>
              <w:autoSpaceDN w:val="0"/>
              <w:adjustRightInd w:val="0"/>
              <w:rPr>
                <w:rFonts w:ascii="Times New Roman" w:hAnsi="Times New Roman" w:cs="Times New Roman"/>
                <w:bCs/>
                <w:color w:val="000000"/>
                <w:sz w:val="24"/>
                <w:szCs w:val="24"/>
              </w:rPr>
            </w:pPr>
            <w:r w:rsidRPr="006F4220">
              <w:rPr>
                <w:rFonts w:ascii="Times New Roman" w:hAnsi="Times New Roman" w:cs="Times New Roman"/>
                <w:bCs/>
                <w:color w:val="000000"/>
                <w:sz w:val="24"/>
                <w:szCs w:val="24"/>
              </w:rPr>
              <w:t>§ 3-1, første ledd</w:t>
            </w:r>
          </w:p>
        </w:tc>
        <w:tc>
          <w:tcPr>
            <w:tcW w:w="6095" w:type="dxa"/>
          </w:tcPr>
          <w:p w:rsidR="00E17360" w:rsidRPr="00C65DA1" w:rsidRDefault="00E17360" w:rsidP="00C65DA1">
            <w:pPr>
              <w:rPr>
                <w:rFonts w:ascii="Times New Roman" w:hAnsi="Times New Roman" w:cs="Times New Roman"/>
                <w:sz w:val="24"/>
                <w:szCs w:val="24"/>
              </w:rPr>
            </w:pPr>
            <w:r w:rsidRPr="00C65DA1">
              <w:rPr>
                <w:rFonts w:ascii="Times New Roman" w:hAnsi="Times New Roman" w:cs="Times New Roman"/>
                <w:b/>
                <w:sz w:val="24"/>
                <w:szCs w:val="24"/>
              </w:rPr>
              <w:t>9.</w:t>
            </w:r>
            <w:r>
              <w:rPr>
                <w:rFonts w:ascii="Times New Roman" w:hAnsi="Times New Roman" w:cs="Times New Roman"/>
                <w:b/>
                <w:sz w:val="24"/>
                <w:szCs w:val="24"/>
              </w:rPr>
              <w:t xml:space="preserve"> </w:t>
            </w:r>
            <w:r w:rsidRPr="00C65DA1">
              <w:rPr>
                <w:rFonts w:ascii="Times New Roman" w:hAnsi="Times New Roman" w:cs="Times New Roman"/>
                <w:b/>
                <w:sz w:val="24"/>
                <w:szCs w:val="24"/>
              </w:rPr>
              <w:t xml:space="preserve">Spesifikasjon av </w:t>
            </w:r>
            <w:r w:rsidRPr="00044F5A">
              <w:rPr>
                <w:rFonts w:ascii="Times New Roman" w:hAnsi="Times New Roman" w:cs="Times New Roman"/>
                <w:b/>
                <w:color w:val="92D050"/>
                <w:sz w:val="24"/>
                <w:szCs w:val="24"/>
              </w:rPr>
              <w:t>lønns</w:t>
            </w:r>
            <w:r w:rsidRPr="006C53E2">
              <w:rPr>
                <w:rFonts w:ascii="Times New Roman" w:hAnsi="Times New Roman" w:cs="Times New Roman"/>
                <w:color w:val="92D050"/>
                <w:sz w:val="24"/>
                <w:szCs w:val="24"/>
              </w:rPr>
              <w:t xml:space="preserve">opplysningspliktige </w:t>
            </w:r>
            <w:r w:rsidRPr="009C26D4">
              <w:rPr>
                <w:rFonts w:ascii="Times New Roman" w:hAnsi="Times New Roman" w:cs="Times New Roman"/>
                <w:b/>
                <w:sz w:val="24"/>
                <w:szCs w:val="24"/>
              </w:rPr>
              <w:t>ytelse</w:t>
            </w:r>
            <w:r w:rsidRPr="00C65DA1">
              <w:rPr>
                <w:rFonts w:ascii="Times New Roman" w:hAnsi="Times New Roman" w:cs="Times New Roman"/>
                <w:b/>
                <w:sz w:val="24"/>
                <w:szCs w:val="24"/>
              </w:rPr>
              <w:t>r.</w:t>
            </w:r>
            <w:r w:rsidRPr="00C65DA1">
              <w:rPr>
                <w:rFonts w:ascii="Times New Roman" w:hAnsi="Times New Roman" w:cs="Times New Roman"/>
                <w:sz w:val="24"/>
                <w:szCs w:val="24"/>
              </w:rPr>
              <w:t xml:space="preserve"> </w:t>
            </w:r>
            <w:r w:rsidRPr="006C53E2">
              <w:rPr>
                <w:rFonts w:ascii="Times New Roman" w:hAnsi="Times New Roman" w:cs="Times New Roman"/>
                <w:color w:val="92D050"/>
                <w:sz w:val="24"/>
                <w:szCs w:val="24"/>
              </w:rPr>
              <w:t>Lønnsopplysningspliktige</w:t>
            </w:r>
            <w:r w:rsidRPr="00C65DA1">
              <w:rPr>
                <w:rFonts w:ascii="Times New Roman" w:hAnsi="Times New Roman" w:cs="Times New Roman"/>
                <w:sz w:val="24"/>
                <w:szCs w:val="24"/>
              </w:rPr>
              <w:t xml:space="preserve"> ytelser spesifisert pr. periode etter kontoene i regnskapssystemet. Arbeidsgiveravgiftspliktige ytelser skal dessuten kunne gjengis samlet, pr. avgiftssats og kommune.</w:t>
            </w:r>
          </w:p>
        </w:tc>
      </w:tr>
      <w:tr w:rsidR="00E17360" w:rsidRPr="006E5DEF" w:rsidTr="00971AD7">
        <w:tc>
          <w:tcPr>
            <w:tcW w:w="710" w:type="dxa"/>
          </w:tcPr>
          <w:p w:rsidR="00E17360" w:rsidRPr="00FF5AD7" w:rsidRDefault="00E17360" w:rsidP="00653F13">
            <w:pPr>
              <w:autoSpaceDE w:val="0"/>
              <w:autoSpaceDN w:val="0"/>
              <w:adjustRightInd w:val="0"/>
              <w:spacing w:after="120"/>
              <w:rPr>
                <w:rFonts w:ascii="Times New Roman" w:hAnsi="Times New Roman" w:cs="Times New Roman"/>
                <w:color w:val="000000"/>
                <w:sz w:val="24"/>
                <w:szCs w:val="24"/>
              </w:rPr>
            </w:pPr>
          </w:p>
        </w:tc>
        <w:tc>
          <w:tcPr>
            <w:tcW w:w="6236" w:type="dxa"/>
          </w:tcPr>
          <w:p w:rsidR="00E17360" w:rsidRPr="00B678ED" w:rsidRDefault="00E17360" w:rsidP="00B678ED">
            <w:pPr>
              <w:pStyle w:val="Default"/>
              <w:tabs>
                <w:tab w:val="left" w:pos="2687"/>
              </w:tabs>
              <w:rPr>
                <w:rFonts w:ascii="Times New Roman" w:hAnsi="Times New Roman" w:cs="Times New Roman"/>
                <w:color w:val="auto"/>
              </w:rPr>
            </w:pPr>
            <w:r w:rsidRPr="007E15DA">
              <w:rPr>
                <w:rFonts w:ascii="Times New Roman" w:hAnsi="Times New Roman" w:cs="Times New Roman"/>
                <w:color w:val="auto"/>
              </w:rPr>
              <w:t>[Denne er tatt inn i bestemmelsene pkt. 4.3.4, se foran]</w:t>
            </w:r>
          </w:p>
        </w:tc>
        <w:tc>
          <w:tcPr>
            <w:tcW w:w="851" w:type="dxa"/>
          </w:tcPr>
          <w:p w:rsidR="006A0A52" w:rsidRDefault="00E17360" w:rsidP="004F53C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BL</w:t>
            </w:r>
            <w:r w:rsidRPr="004F53C1">
              <w:rPr>
                <w:rFonts w:ascii="Times New Roman" w:hAnsi="Times New Roman" w:cs="Times New Roman"/>
                <w:bCs/>
                <w:color w:val="000000"/>
                <w:sz w:val="24"/>
                <w:szCs w:val="24"/>
              </w:rPr>
              <w:t xml:space="preserve"> </w:t>
            </w:r>
          </w:p>
          <w:p w:rsidR="00E17360" w:rsidRPr="004F53C1" w:rsidRDefault="00E17360" w:rsidP="004F53C1">
            <w:pPr>
              <w:autoSpaceDE w:val="0"/>
              <w:autoSpaceDN w:val="0"/>
              <w:adjustRightInd w:val="0"/>
              <w:rPr>
                <w:rFonts w:ascii="Times New Roman" w:hAnsi="Times New Roman" w:cs="Times New Roman"/>
                <w:bCs/>
                <w:color w:val="000000"/>
                <w:sz w:val="24"/>
                <w:szCs w:val="24"/>
              </w:rPr>
            </w:pPr>
            <w:r w:rsidRPr="004F53C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5</w:t>
            </w:r>
            <w:r w:rsidRPr="004F53C1">
              <w:rPr>
                <w:rFonts w:ascii="Times New Roman" w:hAnsi="Times New Roman" w:cs="Times New Roman"/>
                <w:bCs/>
                <w:color w:val="000000"/>
                <w:sz w:val="24"/>
                <w:szCs w:val="24"/>
              </w:rPr>
              <w:t xml:space="preserve">, </w:t>
            </w:r>
          </w:p>
          <w:p w:rsidR="00E17360" w:rsidRDefault="00E17360" w:rsidP="004F53C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fjerde</w:t>
            </w:r>
          </w:p>
          <w:p w:rsidR="00E17360" w:rsidRPr="004F53C1" w:rsidRDefault="00E17360" w:rsidP="004F53C1">
            <w:pPr>
              <w:autoSpaceDE w:val="0"/>
              <w:autoSpaceDN w:val="0"/>
              <w:adjustRightInd w:val="0"/>
              <w:rPr>
                <w:rFonts w:ascii="Times New Roman" w:hAnsi="Times New Roman" w:cs="Times New Roman"/>
                <w:bCs/>
                <w:strike/>
                <w:color w:val="000000"/>
                <w:sz w:val="24"/>
                <w:szCs w:val="24"/>
              </w:rPr>
            </w:pPr>
            <w:r w:rsidRPr="004F53C1">
              <w:rPr>
                <w:rFonts w:ascii="Times New Roman" w:hAnsi="Times New Roman" w:cs="Times New Roman"/>
                <w:bCs/>
                <w:color w:val="000000"/>
                <w:sz w:val="24"/>
                <w:szCs w:val="24"/>
              </w:rPr>
              <w:t>ledd</w:t>
            </w:r>
          </w:p>
        </w:tc>
        <w:tc>
          <w:tcPr>
            <w:tcW w:w="6095" w:type="dxa"/>
          </w:tcPr>
          <w:p w:rsidR="00E17360" w:rsidRPr="007834F9" w:rsidRDefault="00E17360" w:rsidP="00216480">
            <w:pPr>
              <w:pStyle w:val="Default"/>
              <w:rPr>
                <w:rFonts w:ascii="Times New Roman" w:hAnsi="Times New Roman" w:cs="Times New Roman"/>
                <w:b/>
              </w:rPr>
            </w:pPr>
            <w:r w:rsidRPr="007E15DA">
              <w:rPr>
                <w:rFonts w:ascii="Times New Roman" w:hAnsi="Times New Roman" w:cs="Times New Roman"/>
                <w:color w:val="auto"/>
              </w:rPr>
              <w:t xml:space="preserve">Regnskapssystemet skal kunne gjengi spesifikasjoner av pliktig regnskapsrapportering som nevnt i første og annet ledd på papir. </w:t>
            </w:r>
          </w:p>
        </w:tc>
      </w:tr>
      <w:tr w:rsidR="00E17360" w:rsidRPr="006E5DEF" w:rsidTr="00971AD7">
        <w:tc>
          <w:tcPr>
            <w:tcW w:w="710" w:type="dxa"/>
          </w:tcPr>
          <w:p w:rsidR="00E17360" w:rsidRPr="007A0623" w:rsidRDefault="00E17360" w:rsidP="00653F13">
            <w:pPr>
              <w:autoSpaceDE w:val="0"/>
              <w:autoSpaceDN w:val="0"/>
              <w:adjustRightInd w:val="0"/>
              <w:spacing w:after="120"/>
              <w:rPr>
                <w:rFonts w:ascii="Times New Roman" w:hAnsi="Times New Roman" w:cs="Times New Roman"/>
                <w:strike/>
                <w:color w:val="000000"/>
                <w:sz w:val="24"/>
                <w:szCs w:val="24"/>
              </w:rPr>
            </w:pPr>
          </w:p>
        </w:tc>
        <w:tc>
          <w:tcPr>
            <w:tcW w:w="6236" w:type="dxa"/>
          </w:tcPr>
          <w:p w:rsidR="00E17360" w:rsidRPr="007E15DA" w:rsidRDefault="00E17360" w:rsidP="00B678ED">
            <w:pPr>
              <w:pStyle w:val="Default"/>
              <w:tabs>
                <w:tab w:val="left" w:pos="2687"/>
              </w:tabs>
              <w:rPr>
                <w:rFonts w:ascii="Times New Roman" w:hAnsi="Times New Roman" w:cs="Times New Roman"/>
                <w:strike/>
                <w:color w:val="auto"/>
              </w:rPr>
            </w:pPr>
            <w:r w:rsidRPr="0063325E">
              <w:rPr>
                <w:rFonts w:ascii="Times New Roman" w:hAnsi="Times New Roman" w:cs="Times New Roman"/>
                <w:bCs/>
              </w:rPr>
              <w:t>[Denne er tatt inn i bestemmelsene pkt. 4.</w:t>
            </w:r>
            <w:r>
              <w:rPr>
                <w:rFonts w:ascii="Times New Roman" w:hAnsi="Times New Roman" w:cs="Times New Roman"/>
                <w:bCs/>
              </w:rPr>
              <w:t>4.3</w:t>
            </w:r>
            <w:r w:rsidRPr="0063325E">
              <w:rPr>
                <w:rFonts w:ascii="Times New Roman" w:hAnsi="Times New Roman" w:cs="Times New Roman"/>
                <w:bCs/>
              </w:rPr>
              <w:t xml:space="preserve">, </w:t>
            </w:r>
            <w:r>
              <w:rPr>
                <w:rFonts w:ascii="Times New Roman" w:hAnsi="Times New Roman" w:cs="Times New Roman"/>
                <w:bCs/>
              </w:rPr>
              <w:t>første avsnitt</w:t>
            </w:r>
            <w:r w:rsidRPr="0063325E">
              <w:rPr>
                <w:rFonts w:ascii="Times New Roman" w:hAnsi="Times New Roman" w:cs="Times New Roman"/>
                <w:bCs/>
              </w:rPr>
              <w:t>]</w:t>
            </w:r>
          </w:p>
        </w:tc>
        <w:tc>
          <w:tcPr>
            <w:tcW w:w="851" w:type="dxa"/>
          </w:tcPr>
          <w:p w:rsidR="006A0A52" w:rsidRDefault="00E17360" w:rsidP="000B10E5">
            <w:pPr>
              <w:autoSpaceDE w:val="0"/>
              <w:autoSpaceDN w:val="0"/>
              <w:adjustRightInd w:val="0"/>
              <w:rPr>
                <w:rFonts w:ascii="Times New Roman" w:hAnsi="Times New Roman" w:cs="Times New Roman"/>
                <w:bCs/>
                <w:color w:val="000000"/>
                <w:sz w:val="24"/>
                <w:szCs w:val="24"/>
              </w:rPr>
            </w:pPr>
            <w:r w:rsidRPr="00B678ED">
              <w:rPr>
                <w:rFonts w:ascii="Times New Roman" w:hAnsi="Times New Roman" w:cs="Times New Roman"/>
                <w:bCs/>
                <w:color w:val="000000"/>
                <w:sz w:val="24"/>
                <w:szCs w:val="24"/>
              </w:rPr>
              <w:t xml:space="preserve">BF </w:t>
            </w:r>
          </w:p>
          <w:p w:rsidR="00E17360" w:rsidRPr="000B10E5" w:rsidRDefault="00E17360" w:rsidP="000B10E5">
            <w:pPr>
              <w:autoSpaceDE w:val="0"/>
              <w:autoSpaceDN w:val="0"/>
              <w:adjustRightInd w:val="0"/>
              <w:rPr>
                <w:rFonts w:ascii="Times New Roman" w:hAnsi="Times New Roman" w:cs="Times New Roman"/>
                <w:bCs/>
                <w:color w:val="000000"/>
                <w:sz w:val="24"/>
                <w:szCs w:val="24"/>
              </w:rPr>
            </w:pPr>
            <w:r w:rsidRPr="00B678ED">
              <w:rPr>
                <w:rFonts w:ascii="Times New Roman" w:hAnsi="Times New Roman" w:cs="Times New Roman"/>
                <w:bCs/>
                <w:color w:val="000000"/>
                <w:sz w:val="24"/>
                <w:szCs w:val="24"/>
              </w:rPr>
              <w:t>§ 3-1, femte ledd</w:t>
            </w:r>
          </w:p>
        </w:tc>
        <w:tc>
          <w:tcPr>
            <w:tcW w:w="6095" w:type="dxa"/>
          </w:tcPr>
          <w:p w:rsidR="00E17360" w:rsidRPr="0063325E" w:rsidRDefault="00E17360" w:rsidP="00216480">
            <w:pPr>
              <w:pStyle w:val="Default"/>
              <w:rPr>
                <w:rFonts w:ascii="Times New Roman" w:hAnsi="Times New Roman" w:cs="Times New Roman"/>
                <w:bCs/>
              </w:rPr>
            </w:pPr>
            <w:r w:rsidRPr="007834F9">
              <w:rPr>
                <w:rFonts w:ascii="Times New Roman" w:hAnsi="Times New Roman" w:cs="Times New Roman"/>
                <w:color w:val="auto"/>
              </w:rPr>
              <w:t>Dato for utarbeidelse av spesifikasjoner av pliktig regnskapsrapportering skal fremgå av spesifikasjonene.</w:t>
            </w:r>
          </w:p>
        </w:tc>
      </w:tr>
      <w:tr w:rsidR="00E17360" w:rsidRPr="006E5DEF" w:rsidTr="00971AD7">
        <w:tc>
          <w:tcPr>
            <w:tcW w:w="710" w:type="dxa"/>
          </w:tcPr>
          <w:p w:rsidR="00E17360" w:rsidRPr="00A2186A" w:rsidRDefault="00E17360">
            <w:pPr>
              <w:pStyle w:val="Default"/>
              <w:rPr>
                <w:rFonts w:ascii="Times New Roman" w:hAnsi="Times New Roman" w:cs="Times New Roman"/>
                <w:color w:val="auto"/>
              </w:rPr>
            </w:pPr>
            <w:r w:rsidRPr="00A2186A">
              <w:rPr>
                <w:rFonts w:ascii="Times New Roman" w:hAnsi="Times New Roman" w:cs="Times New Roman"/>
                <w:color w:val="auto"/>
              </w:rPr>
              <w:t xml:space="preserve">4.4.4 </w:t>
            </w:r>
          </w:p>
        </w:tc>
        <w:tc>
          <w:tcPr>
            <w:tcW w:w="6236" w:type="dxa"/>
          </w:tcPr>
          <w:p w:rsidR="00E17360" w:rsidRPr="00A2186A" w:rsidRDefault="00E17360">
            <w:pPr>
              <w:pStyle w:val="Default"/>
              <w:rPr>
                <w:rFonts w:ascii="Times New Roman" w:hAnsi="Times New Roman" w:cs="Times New Roman"/>
                <w:b/>
                <w:color w:val="auto"/>
              </w:rPr>
            </w:pPr>
            <w:r w:rsidRPr="00A2186A">
              <w:rPr>
                <w:rFonts w:ascii="Times New Roman" w:hAnsi="Times New Roman" w:cs="Times New Roman"/>
                <w:b/>
                <w:color w:val="auto"/>
              </w:rPr>
              <w:t xml:space="preserve">Sporbarhet </w:t>
            </w:r>
          </w:p>
          <w:p w:rsidR="00E17360" w:rsidRDefault="00E17360" w:rsidP="00A2186A">
            <w:pPr>
              <w:pStyle w:val="Default"/>
              <w:rPr>
                <w:rFonts w:ascii="Times New Roman" w:hAnsi="Times New Roman" w:cs="Times New Roman"/>
                <w:color w:val="auto"/>
              </w:rPr>
            </w:pPr>
            <w:r w:rsidRPr="00A2186A">
              <w:rPr>
                <w:rFonts w:ascii="Times New Roman" w:hAnsi="Times New Roman" w:cs="Times New Roman"/>
                <w:color w:val="auto"/>
              </w:rPr>
              <w:t>Bokførte opplysninger skal lett kunne følges fra dokumentasjon via spesifikasjoner fram til pliktig regnskapsrapportering. Det skal likeledes på en lett kontrollerbar måte være mulig med utgangspunkt i pliktig regnskapsrapportering å kunne finne tilbake til dokumentasjonen for de enkelte bokførte opplysningene.</w:t>
            </w:r>
          </w:p>
          <w:p w:rsidR="00E17360" w:rsidRDefault="00E17360" w:rsidP="00A2186A">
            <w:pPr>
              <w:pStyle w:val="Default"/>
              <w:rPr>
                <w:rFonts w:ascii="Times New Roman" w:hAnsi="Times New Roman" w:cs="Times New Roman"/>
                <w:color w:val="auto"/>
              </w:rPr>
            </w:pPr>
          </w:p>
          <w:p w:rsidR="00E17360" w:rsidRDefault="00E17360" w:rsidP="00A2186A">
            <w:pPr>
              <w:pStyle w:val="Default"/>
              <w:rPr>
                <w:rFonts w:ascii="Times New Roman" w:hAnsi="Times New Roman" w:cs="Times New Roman"/>
                <w:color w:val="0070C0"/>
              </w:rPr>
            </w:pPr>
            <w:r w:rsidRPr="00A2186A">
              <w:rPr>
                <w:rFonts w:ascii="Times New Roman" w:hAnsi="Times New Roman" w:cs="Times New Roman"/>
                <w:color w:val="auto"/>
              </w:rPr>
              <w:t>Dokumentasjon av bokførte opplysninger skal være nummererte eller identifisert på annen måte som gjør det mulig å kontrollere at den er fullstendig</w:t>
            </w:r>
            <w:r w:rsidRPr="00591D46">
              <w:rPr>
                <w:rFonts w:ascii="Times New Roman" w:hAnsi="Times New Roman" w:cs="Times New Roman"/>
                <w:color w:val="00B0F0"/>
              </w:rPr>
              <w:t xml:space="preserve">, </w:t>
            </w:r>
            <w:r w:rsidRPr="00A2186A">
              <w:rPr>
                <w:rFonts w:ascii="Times New Roman" w:hAnsi="Times New Roman" w:cs="Times New Roman"/>
                <w:color w:val="0070C0"/>
              </w:rPr>
              <w:t>jf. krav til økonomisystemet i pkt. 4.3.2 og 4.3.5</w:t>
            </w:r>
            <w:r w:rsidRPr="00591D46">
              <w:rPr>
                <w:rFonts w:ascii="Times New Roman" w:hAnsi="Times New Roman" w:cs="Times New Roman"/>
                <w:color w:val="auto"/>
              </w:rPr>
              <w:t>.</w:t>
            </w:r>
          </w:p>
          <w:p w:rsidR="00E17360" w:rsidRPr="00A2186A" w:rsidRDefault="00E17360" w:rsidP="00A2186A">
            <w:pPr>
              <w:pStyle w:val="Default"/>
              <w:rPr>
                <w:rFonts w:ascii="Times New Roman" w:hAnsi="Times New Roman" w:cs="Times New Roman"/>
                <w:color w:val="auto"/>
              </w:rPr>
            </w:pPr>
          </w:p>
          <w:p w:rsidR="00E17360" w:rsidRPr="00216480" w:rsidRDefault="00E17360" w:rsidP="00A2186A">
            <w:pPr>
              <w:pStyle w:val="Default"/>
              <w:rPr>
                <w:rFonts w:ascii="Times New Roman" w:hAnsi="Times New Roman" w:cs="Times New Roman"/>
                <w:color w:val="auto"/>
              </w:rPr>
            </w:pPr>
            <w:r w:rsidRPr="00216480">
              <w:rPr>
                <w:rFonts w:ascii="Times New Roman" w:hAnsi="Times New Roman" w:cs="Times New Roman"/>
                <w:color w:val="auto"/>
              </w:rPr>
              <w:t>[Tredje ledd gjengitt fra BL § 6, er dekket i bestemmelsene pkt. 4.3.5]</w:t>
            </w:r>
          </w:p>
        </w:tc>
        <w:tc>
          <w:tcPr>
            <w:tcW w:w="851" w:type="dxa"/>
          </w:tcPr>
          <w:p w:rsidR="006A0A52" w:rsidRDefault="00E17360">
            <w:pPr>
              <w:pStyle w:val="Default"/>
              <w:rPr>
                <w:rFonts w:ascii="Times New Roman" w:hAnsi="Times New Roman" w:cs="Times New Roman"/>
                <w:color w:val="auto"/>
              </w:rPr>
            </w:pPr>
            <w:r w:rsidRPr="00A2186A">
              <w:rPr>
                <w:rFonts w:ascii="Times New Roman" w:hAnsi="Times New Roman" w:cs="Times New Roman"/>
                <w:color w:val="auto"/>
              </w:rPr>
              <w:lastRenderedPageBreak/>
              <w:t xml:space="preserve">BL </w:t>
            </w:r>
          </w:p>
          <w:p w:rsidR="00E17360" w:rsidRPr="00A2186A" w:rsidRDefault="00E17360">
            <w:pPr>
              <w:pStyle w:val="Default"/>
              <w:rPr>
                <w:rFonts w:ascii="Times New Roman" w:hAnsi="Times New Roman" w:cs="Times New Roman"/>
                <w:color w:val="auto"/>
              </w:rPr>
            </w:pPr>
            <w:r w:rsidRPr="00A2186A">
              <w:rPr>
                <w:rFonts w:ascii="Times New Roman" w:hAnsi="Times New Roman" w:cs="Times New Roman"/>
                <w:color w:val="auto"/>
              </w:rPr>
              <w:t xml:space="preserve">§ 6, første, andre og tredje ledd </w:t>
            </w:r>
          </w:p>
        </w:tc>
        <w:tc>
          <w:tcPr>
            <w:tcW w:w="6095" w:type="dxa"/>
          </w:tcPr>
          <w:p w:rsidR="00E17360" w:rsidRPr="006536E7" w:rsidRDefault="00E17360" w:rsidP="006536E7">
            <w:pPr>
              <w:pStyle w:val="Default"/>
              <w:rPr>
                <w:rFonts w:ascii="Times New Roman" w:hAnsi="Times New Roman" w:cs="Times New Roman"/>
                <w:b/>
                <w:color w:val="auto"/>
              </w:rPr>
            </w:pPr>
            <w:r w:rsidRPr="006536E7">
              <w:rPr>
                <w:rFonts w:ascii="Times New Roman" w:hAnsi="Times New Roman" w:cs="Times New Roman"/>
                <w:b/>
                <w:color w:val="auto"/>
              </w:rPr>
              <w:t xml:space="preserve">Sporbarhet </w:t>
            </w:r>
          </w:p>
          <w:p w:rsidR="00E17360" w:rsidRDefault="00E17360" w:rsidP="006536E7">
            <w:pPr>
              <w:pStyle w:val="Default"/>
              <w:rPr>
                <w:rFonts w:ascii="Times New Roman" w:hAnsi="Times New Roman" w:cs="Times New Roman"/>
                <w:color w:val="auto"/>
              </w:rPr>
            </w:pPr>
            <w:r w:rsidRPr="006536E7">
              <w:rPr>
                <w:rFonts w:ascii="Times New Roman" w:hAnsi="Times New Roman" w:cs="Times New Roman"/>
                <w:color w:val="auto"/>
              </w:rPr>
              <w:t>Bokførte opplysninger skal lett kunne følges fra dokumentasjonen via spesifikasjoner frem til pliktig regnskapsrapportering. Det skal likeledes på en lett kontrollerbar måte være mulig med utgangspunkt i pliktig regnskapsrapportering å kunne finne tilbake til dokumentasjonen for de enkelte bokførte opplysningene.</w:t>
            </w:r>
          </w:p>
          <w:p w:rsidR="00E17360" w:rsidRDefault="00E17360" w:rsidP="006536E7">
            <w:pPr>
              <w:pStyle w:val="Default"/>
              <w:rPr>
                <w:rFonts w:ascii="Times New Roman" w:hAnsi="Times New Roman" w:cs="Times New Roman"/>
                <w:color w:val="auto"/>
              </w:rPr>
            </w:pPr>
          </w:p>
          <w:p w:rsidR="00E17360" w:rsidRDefault="00E17360" w:rsidP="006536E7">
            <w:pPr>
              <w:pStyle w:val="Default"/>
              <w:rPr>
                <w:rFonts w:ascii="Times New Roman" w:hAnsi="Times New Roman" w:cs="Times New Roman"/>
                <w:color w:val="auto"/>
              </w:rPr>
            </w:pPr>
            <w:r w:rsidRPr="006536E7">
              <w:rPr>
                <w:rFonts w:ascii="Times New Roman" w:hAnsi="Times New Roman" w:cs="Times New Roman"/>
                <w:color w:val="auto"/>
              </w:rPr>
              <w:t>Dokumentasjon av bokførte opplysninger skal være nummererte eller identifisert på annen måte som gjør det mulig å kontrollere at den er fullstendig.</w:t>
            </w:r>
          </w:p>
          <w:p w:rsidR="00E17360" w:rsidRPr="006536E7" w:rsidRDefault="00E17360" w:rsidP="006536E7">
            <w:pPr>
              <w:pStyle w:val="Default"/>
              <w:rPr>
                <w:rFonts w:ascii="Times New Roman" w:hAnsi="Times New Roman" w:cs="Times New Roman"/>
                <w:color w:val="auto"/>
              </w:rPr>
            </w:pPr>
          </w:p>
          <w:p w:rsidR="00E17360" w:rsidRPr="00A2186A" w:rsidRDefault="00E17360" w:rsidP="00216480">
            <w:pPr>
              <w:pStyle w:val="Default"/>
              <w:rPr>
                <w:rFonts w:ascii="Times New Roman" w:hAnsi="Times New Roman" w:cs="Times New Roman"/>
                <w:color w:val="auto"/>
              </w:rPr>
            </w:pPr>
            <w:r w:rsidRPr="006536E7">
              <w:rPr>
                <w:rFonts w:ascii="Times New Roman" w:hAnsi="Times New Roman" w:cs="Times New Roman"/>
                <w:color w:val="auto"/>
              </w:rPr>
              <w:lastRenderedPageBreak/>
              <w:t>Dokumentasjon av kontrollsporet, herunder hvordan systemgenererte poster kan etterprøves, skal foreligge i de tilfellene det er nødvendig for å kunne kontrollere bokførte opplysninger på en enkel måte.</w:t>
            </w:r>
          </w:p>
        </w:tc>
      </w:tr>
      <w:tr w:rsidR="00E17360" w:rsidRPr="006E5DEF" w:rsidTr="00971AD7">
        <w:tc>
          <w:tcPr>
            <w:tcW w:w="710" w:type="dxa"/>
          </w:tcPr>
          <w:p w:rsidR="00E17360" w:rsidRPr="00A2186A" w:rsidRDefault="00E17360">
            <w:pPr>
              <w:pStyle w:val="Default"/>
              <w:rPr>
                <w:rFonts w:ascii="Times New Roman" w:hAnsi="Times New Roman" w:cs="Times New Roman"/>
                <w:color w:val="auto"/>
              </w:rPr>
            </w:pPr>
            <w:r w:rsidRPr="00A2186A">
              <w:rPr>
                <w:rFonts w:ascii="Times New Roman" w:hAnsi="Times New Roman" w:cs="Times New Roman"/>
                <w:color w:val="auto"/>
              </w:rPr>
              <w:lastRenderedPageBreak/>
              <w:t xml:space="preserve">4.4.5 </w:t>
            </w:r>
          </w:p>
        </w:tc>
        <w:tc>
          <w:tcPr>
            <w:tcW w:w="6236" w:type="dxa"/>
          </w:tcPr>
          <w:p w:rsidR="00E17360" w:rsidRPr="00A2186A" w:rsidRDefault="00E17360">
            <w:pPr>
              <w:pStyle w:val="Default"/>
              <w:rPr>
                <w:rFonts w:ascii="Times New Roman" w:hAnsi="Times New Roman" w:cs="Times New Roman"/>
                <w:b/>
                <w:color w:val="auto"/>
              </w:rPr>
            </w:pPr>
            <w:r w:rsidRPr="00A2186A">
              <w:rPr>
                <w:rFonts w:ascii="Times New Roman" w:hAnsi="Times New Roman" w:cs="Times New Roman"/>
                <w:b/>
                <w:color w:val="auto"/>
              </w:rPr>
              <w:t xml:space="preserve">Dokumentasjon av bokførte opplysninger </w:t>
            </w:r>
          </w:p>
          <w:p w:rsidR="00E17360" w:rsidRPr="00A2186A" w:rsidRDefault="00E17360">
            <w:pPr>
              <w:pStyle w:val="Default"/>
              <w:rPr>
                <w:rFonts w:ascii="Times New Roman" w:hAnsi="Times New Roman" w:cs="Times New Roman"/>
                <w:color w:val="auto"/>
              </w:rPr>
            </w:pPr>
            <w:r w:rsidRPr="00A2186A">
              <w:rPr>
                <w:rFonts w:ascii="Times New Roman" w:hAnsi="Times New Roman" w:cs="Times New Roman"/>
                <w:color w:val="auto"/>
              </w:rPr>
              <w:t xml:space="preserve">Bokførte opplysninger skal være dokumentert </w:t>
            </w:r>
            <w:r w:rsidRPr="00A2186A">
              <w:rPr>
                <w:rFonts w:ascii="Times New Roman" w:hAnsi="Times New Roman" w:cs="Times New Roman"/>
                <w:color w:val="0070C0"/>
              </w:rPr>
              <w:t xml:space="preserve">på en måte som gjør etterprøving og kontroll mulig. </w:t>
            </w:r>
            <w:r w:rsidRPr="00A2186A">
              <w:rPr>
                <w:rFonts w:ascii="Times New Roman" w:hAnsi="Times New Roman" w:cs="Times New Roman"/>
                <w:color w:val="auto"/>
              </w:rPr>
              <w:t xml:space="preserve">Dokumentasjonen skal etter utstedelse </w:t>
            </w:r>
            <w:r w:rsidRPr="00A2186A">
              <w:rPr>
                <w:rFonts w:ascii="Times New Roman" w:hAnsi="Times New Roman" w:cs="Times New Roman"/>
                <w:color w:val="0070C0"/>
              </w:rPr>
              <w:t>være forsvarlig beskyttet mot endring</w:t>
            </w:r>
            <w:r w:rsidRPr="00A2186A">
              <w:rPr>
                <w:rFonts w:ascii="Times New Roman" w:hAnsi="Times New Roman" w:cs="Times New Roman"/>
                <w:color w:val="auto"/>
              </w:rPr>
              <w:t xml:space="preserve">. Dersom dokumentasjonen består av flere dokumenter, skal det være referanse fra primærdokumentet til de øvrige dokumentene. </w:t>
            </w:r>
          </w:p>
        </w:tc>
        <w:tc>
          <w:tcPr>
            <w:tcW w:w="851" w:type="dxa"/>
          </w:tcPr>
          <w:p w:rsidR="00454728" w:rsidRDefault="00E17360">
            <w:pPr>
              <w:pStyle w:val="Default"/>
              <w:rPr>
                <w:rFonts w:ascii="Times New Roman" w:hAnsi="Times New Roman" w:cs="Times New Roman"/>
                <w:color w:val="auto"/>
              </w:rPr>
            </w:pPr>
            <w:r w:rsidRPr="00A2186A">
              <w:rPr>
                <w:rFonts w:ascii="Times New Roman" w:hAnsi="Times New Roman" w:cs="Times New Roman"/>
                <w:color w:val="auto"/>
              </w:rPr>
              <w:t xml:space="preserve">BL </w:t>
            </w:r>
          </w:p>
          <w:p w:rsidR="00E17360" w:rsidRDefault="00E17360">
            <w:pPr>
              <w:pStyle w:val="Default"/>
              <w:rPr>
                <w:rFonts w:ascii="Times New Roman" w:hAnsi="Times New Roman" w:cs="Times New Roman"/>
                <w:color w:val="auto"/>
              </w:rPr>
            </w:pPr>
            <w:r w:rsidRPr="00A2186A">
              <w:rPr>
                <w:rFonts w:ascii="Times New Roman" w:hAnsi="Times New Roman" w:cs="Times New Roman"/>
                <w:color w:val="auto"/>
              </w:rPr>
              <w:t xml:space="preserve">§ 10, første ledd </w:t>
            </w:r>
          </w:p>
          <w:p w:rsidR="00E17360" w:rsidRDefault="00E17360">
            <w:pPr>
              <w:pStyle w:val="Default"/>
              <w:rPr>
                <w:rFonts w:ascii="Times New Roman" w:hAnsi="Times New Roman" w:cs="Times New Roman"/>
                <w:color w:val="auto"/>
              </w:rPr>
            </w:pPr>
          </w:p>
          <w:p w:rsidR="00E17360" w:rsidRDefault="00E17360">
            <w:pPr>
              <w:pStyle w:val="Default"/>
              <w:rPr>
                <w:rFonts w:ascii="Times New Roman" w:hAnsi="Times New Roman" w:cs="Times New Roman"/>
                <w:color w:val="auto"/>
              </w:rPr>
            </w:pPr>
          </w:p>
          <w:p w:rsidR="00E17360" w:rsidRDefault="00E17360">
            <w:pPr>
              <w:pStyle w:val="Default"/>
              <w:rPr>
                <w:rFonts w:ascii="Times New Roman" w:hAnsi="Times New Roman" w:cs="Times New Roman"/>
                <w:color w:val="auto"/>
              </w:rPr>
            </w:pPr>
          </w:p>
          <w:p w:rsidR="00E17360" w:rsidRDefault="00E17360">
            <w:pPr>
              <w:pStyle w:val="Default"/>
              <w:rPr>
                <w:rFonts w:ascii="Times New Roman" w:hAnsi="Times New Roman" w:cs="Times New Roman"/>
                <w:color w:val="auto"/>
              </w:rPr>
            </w:pPr>
          </w:p>
          <w:p w:rsidR="00E17360" w:rsidRDefault="00E17360">
            <w:pPr>
              <w:pStyle w:val="Default"/>
              <w:rPr>
                <w:rFonts w:ascii="Times New Roman" w:hAnsi="Times New Roman" w:cs="Times New Roman"/>
                <w:color w:val="auto"/>
              </w:rPr>
            </w:pPr>
          </w:p>
          <w:p w:rsidR="00E17360" w:rsidRPr="00A2186A" w:rsidRDefault="00E17360" w:rsidP="00D46EF1">
            <w:pPr>
              <w:pStyle w:val="Default"/>
              <w:rPr>
                <w:rFonts w:ascii="Times New Roman" w:hAnsi="Times New Roman" w:cs="Times New Roman"/>
                <w:color w:val="auto"/>
              </w:rPr>
            </w:pPr>
            <w:r>
              <w:rPr>
                <w:rFonts w:ascii="Times New Roman" w:hAnsi="Times New Roman" w:cs="Times New Roman"/>
                <w:color w:val="auto"/>
                <w:highlight w:val="yellow"/>
              </w:rPr>
              <w:t xml:space="preserve"> </w:t>
            </w:r>
          </w:p>
        </w:tc>
        <w:tc>
          <w:tcPr>
            <w:tcW w:w="6095" w:type="dxa"/>
          </w:tcPr>
          <w:p w:rsidR="00E17360" w:rsidRPr="00C46FEB" w:rsidRDefault="00E17360" w:rsidP="00C46FEB">
            <w:pPr>
              <w:pStyle w:val="Default"/>
              <w:rPr>
                <w:rFonts w:ascii="Times New Roman" w:hAnsi="Times New Roman" w:cs="Times New Roman"/>
                <w:b/>
                <w:color w:val="auto"/>
              </w:rPr>
            </w:pPr>
            <w:r w:rsidRPr="00C46FEB">
              <w:rPr>
                <w:rFonts w:ascii="Times New Roman" w:hAnsi="Times New Roman" w:cs="Times New Roman"/>
                <w:b/>
                <w:color w:val="auto"/>
              </w:rPr>
              <w:t xml:space="preserve">Dokumentasjon av bokførte opplysninger </w:t>
            </w:r>
          </w:p>
          <w:p w:rsidR="00E17360" w:rsidRDefault="00E17360" w:rsidP="00C46FEB">
            <w:pPr>
              <w:pStyle w:val="Default"/>
              <w:rPr>
                <w:rFonts w:ascii="Times New Roman" w:hAnsi="Times New Roman" w:cs="Times New Roman"/>
                <w:color w:val="auto"/>
              </w:rPr>
            </w:pPr>
            <w:r w:rsidRPr="00C46FEB">
              <w:rPr>
                <w:rFonts w:ascii="Times New Roman" w:hAnsi="Times New Roman" w:cs="Times New Roman"/>
                <w:color w:val="auto"/>
              </w:rPr>
              <w:t xml:space="preserve">Bokførte opplysninger skal være dokumentert. </w:t>
            </w:r>
            <w:r w:rsidRPr="002E21AB">
              <w:rPr>
                <w:rFonts w:ascii="Times New Roman" w:hAnsi="Times New Roman" w:cs="Times New Roman"/>
                <w:color w:val="FF0000"/>
              </w:rPr>
              <w:t>Dokumentasjonen skal utstedes med et korrekt og fullstendig innhold og vise de bokførte opplysningenes berettigelse.</w:t>
            </w:r>
            <w:r w:rsidRPr="00C46FEB">
              <w:rPr>
                <w:rFonts w:ascii="Times New Roman" w:hAnsi="Times New Roman" w:cs="Times New Roman"/>
                <w:color w:val="auto"/>
              </w:rPr>
              <w:t xml:space="preserve"> Dokumentasjonen skal </w:t>
            </w:r>
            <w:r w:rsidRPr="002E21AB">
              <w:rPr>
                <w:rFonts w:ascii="Times New Roman" w:hAnsi="Times New Roman" w:cs="Times New Roman"/>
                <w:color w:val="FF0000"/>
              </w:rPr>
              <w:t xml:space="preserve">ikke endres </w:t>
            </w:r>
            <w:r w:rsidRPr="00C46FEB">
              <w:rPr>
                <w:rFonts w:ascii="Times New Roman" w:hAnsi="Times New Roman" w:cs="Times New Roman"/>
                <w:color w:val="auto"/>
              </w:rPr>
              <w:t>etter utstedelse. Dersom dokumentasjonen består av flere dokumenter, skal det være referanse fra primærdokumentet til øvrige dokumenter.</w:t>
            </w:r>
          </w:p>
          <w:p w:rsidR="00E17360" w:rsidRDefault="00E17360" w:rsidP="000510CB">
            <w:pPr>
              <w:pStyle w:val="Default"/>
              <w:rPr>
                <w:rFonts w:ascii="Times New Roman" w:hAnsi="Times New Roman" w:cs="Times New Roman"/>
                <w:color w:val="auto"/>
              </w:rPr>
            </w:pPr>
          </w:p>
          <w:p w:rsidR="00E17360" w:rsidRPr="00FF11B9" w:rsidRDefault="00E17360" w:rsidP="000510CB">
            <w:pPr>
              <w:pStyle w:val="Default"/>
              <w:rPr>
                <w:rFonts w:ascii="Times New Roman" w:hAnsi="Times New Roman" w:cs="Times New Roman"/>
                <w:color w:val="auto"/>
              </w:rPr>
            </w:pPr>
            <w:r w:rsidRPr="00FF11B9">
              <w:rPr>
                <w:rFonts w:ascii="Times New Roman" w:hAnsi="Times New Roman" w:cs="Times New Roman"/>
                <w:color w:val="auto"/>
              </w:rPr>
              <w:t>Departementet kan i forskrift fastsette krav til dokumentasjon av elektroniske forsystem.</w:t>
            </w:r>
          </w:p>
          <w:p w:rsidR="00E17360" w:rsidRPr="00FF11B9" w:rsidRDefault="00E17360" w:rsidP="000510CB">
            <w:pPr>
              <w:pStyle w:val="Default"/>
              <w:rPr>
                <w:rFonts w:ascii="Times New Roman" w:hAnsi="Times New Roman" w:cs="Times New Roman"/>
                <w:color w:val="auto"/>
              </w:rPr>
            </w:pPr>
          </w:p>
          <w:p w:rsidR="00E17360" w:rsidRPr="00A2186A" w:rsidRDefault="00E17360" w:rsidP="002F1381">
            <w:pPr>
              <w:pStyle w:val="Default"/>
              <w:rPr>
                <w:rFonts w:ascii="Times New Roman" w:hAnsi="Times New Roman" w:cs="Times New Roman"/>
                <w:color w:val="auto"/>
              </w:rPr>
            </w:pPr>
            <w:r w:rsidRPr="00FF11B9">
              <w:rPr>
                <w:rFonts w:ascii="Times New Roman" w:hAnsi="Times New Roman" w:cs="Times New Roman"/>
                <w:color w:val="auto"/>
              </w:rPr>
              <w:t>Departementet kan i forskrift fastsette krav til dokumentasjonens format.</w:t>
            </w:r>
          </w:p>
        </w:tc>
      </w:tr>
      <w:tr w:rsidR="00E17360" w:rsidRPr="006E5DEF" w:rsidTr="00971AD7">
        <w:tc>
          <w:tcPr>
            <w:tcW w:w="710" w:type="dxa"/>
          </w:tcPr>
          <w:p w:rsidR="00E17360" w:rsidRPr="00A2186A" w:rsidRDefault="00E17360">
            <w:pPr>
              <w:pStyle w:val="Default"/>
              <w:rPr>
                <w:rFonts w:ascii="Times New Roman" w:hAnsi="Times New Roman" w:cs="Times New Roman"/>
                <w:color w:val="auto"/>
              </w:rPr>
            </w:pPr>
            <w:r w:rsidRPr="00A2186A">
              <w:rPr>
                <w:rFonts w:ascii="Times New Roman" w:hAnsi="Times New Roman" w:cs="Times New Roman"/>
                <w:color w:val="auto"/>
              </w:rPr>
              <w:t xml:space="preserve">4.4.6 </w:t>
            </w:r>
          </w:p>
        </w:tc>
        <w:tc>
          <w:tcPr>
            <w:tcW w:w="6236" w:type="dxa"/>
          </w:tcPr>
          <w:p w:rsidR="00E17360" w:rsidRPr="00A2186A" w:rsidRDefault="00E17360">
            <w:pPr>
              <w:pStyle w:val="Default"/>
              <w:rPr>
                <w:rFonts w:ascii="Times New Roman" w:hAnsi="Times New Roman" w:cs="Times New Roman"/>
                <w:color w:val="auto"/>
              </w:rPr>
            </w:pPr>
            <w:r w:rsidRPr="00A2186A">
              <w:rPr>
                <w:rFonts w:ascii="Times New Roman" w:hAnsi="Times New Roman" w:cs="Times New Roman"/>
                <w:b/>
                <w:color w:val="auto"/>
              </w:rPr>
              <w:t>Dokumentasjon av balansen</w:t>
            </w:r>
            <w:r w:rsidRPr="00A2186A">
              <w:rPr>
                <w:rFonts w:ascii="Times New Roman" w:hAnsi="Times New Roman" w:cs="Times New Roman"/>
                <w:color w:val="auto"/>
              </w:rPr>
              <w:t xml:space="preserve"> </w:t>
            </w:r>
            <w:r w:rsidRPr="007A0623">
              <w:rPr>
                <w:rFonts w:ascii="Times New Roman" w:hAnsi="Times New Roman" w:cs="Times New Roman"/>
                <w:b/>
                <w:color w:val="auto"/>
              </w:rPr>
              <w:t>(avstemminger)</w:t>
            </w:r>
            <w:r w:rsidRPr="00A2186A">
              <w:rPr>
                <w:rFonts w:ascii="Times New Roman" w:hAnsi="Times New Roman" w:cs="Times New Roman"/>
                <w:color w:val="auto"/>
              </w:rPr>
              <w:t xml:space="preserve"> </w:t>
            </w:r>
          </w:p>
          <w:p w:rsidR="00E17360" w:rsidRDefault="00E17360" w:rsidP="00A2186A">
            <w:pPr>
              <w:pStyle w:val="Default"/>
              <w:rPr>
                <w:rFonts w:ascii="Times New Roman" w:hAnsi="Times New Roman" w:cs="Times New Roman"/>
                <w:color w:val="0070C0"/>
              </w:rPr>
            </w:pPr>
            <w:r w:rsidRPr="00A2186A">
              <w:rPr>
                <w:rFonts w:ascii="Times New Roman" w:hAnsi="Times New Roman" w:cs="Times New Roman"/>
                <w:color w:val="0070C0"/>
              </w:rPr>
              <w:t xml:space="preserve">For hver måned og ved årets slutt skal virksomheten foreta avstemminger og spesifiseringer av regnskapsførte tall som benyttes ved rapportering til statsregnskapet, intern styring og rapportering til overordnet departement. Avstemmingene og spesifiseringene skal omfatte alle balansekonti, herunder interimskonti. Videre skal det foreligge kommentarer til eldre, uidentifiserte poster. Den som utfører avstemminger, skal signere og datere for utført arbeid på dokumentasjonen som oppbevares. Avhengig av virksomhetens kompleksitet og størrelse, skal det vurderes behov for å etablere rutiner med at en annen signerer for ettersyn av avstemmingene eller </w:t>
            </w:r>
            <w:r w:rsidRPr="00A2186A">
              <w:rPr>
                <w:rFonts w:ascii="Times New Roman" w:hAnsi="Times New Roman" w:cs="Times New Roman"/>
                <w:color w:val="0070C0"/>
              </w:rPr>
              <w:lastRenderedPageBreak/>
              <w:t>spesifiseringene.</w:t>
            </w:r>
          </w:p>
          <w:p w:rsidR="00E17360" w:rsidRPr="00A2186A" w:rsidRDefault="00E17360" w:rsidP="00A2186A">
            <w:pPr>
              <w:pStyle w:val="Default"/>
              <w:rPr>
                <w:rFonts w:ascii="Times New Roman" w:hAnsi="Times New Roman" w:cs="Times New Roman"/>
                <w:color w:val="0070C0"/>
              </w:rPr>
            </w:pPr>
          </w:p>
          <w:p w:rsidR="00E17360" w:rsidRDefault="00E17360" w:rsidP="007A0623">
            <w:pPr>
              <w:pStyle w:val="Default"/>
              <w:rPr>
                <w:rFonts w:ascii="Times New Roman" w:hAnsi="Times New Roman" w:cs="Times New Roman"/>
                <w:color w:val="0070C0"/>
              </w:rPr>
            </w:pPr>
            <w:r w:rsidRPr="00A2186A">
              <w:rPr>
                <w:rFonts w:ascii="Times New Roman" w:hAnsi="Times New Roman" w:cs="Times New Roman"/>
                <w:color w:val="0070C0"/>
              </w:rPr>
              <w:t xml:space="preserve">Bokføring på interimskonti ved ut- eller innbetalinger som ikke er postert på kapittel og post, eller hvor det er gjort postering på kapittel og post uten </w:t>
            </w:r>
            <w:r w:rsidRPr="007A0623">
              <w:rPr>
                <w:rFonts w:ascii="Times New Roman" w:hAnsi="Times New Roman" w:cs="Times New Roman"/>
                <w:color w:val="0070C0"/>
              </w:rPr>
              <w:t>tilhørende ut- eller innbetaling, skal fremgå av kontospesifikasjonen og inngå i saldoen som rapporteres som mellomværende med statskassen.</w:t>
            </w:r>
          </w:p>
          <w:p w:rsidR="00E17360" w:rsidRPr="007A0623" w:rsidRDefault="00E17360" w:rsidP="007A0623">
            <w:pPr>
              <w:pStyle w:val="Default"/>
              <w:rPr>
                <w:rFonts w:ascii="Times New Roman" w:hAnsi="Times New Roman" w:cs="Times New Roman"/>
                <w:color w:val="0070C0"/>
              </w:rPr>
            </w:pPr>
          </w:p>
          <w:p w:rsidR="00E17360" w:rsidRPr="00A2186A" w:rsidRDefault="00E17360" w:rsidP="007A0623">
            <w:pPr>
              <w:pStyle w:val="Default"/>
              <w:rPr>
                <w:rFonts w:ascii="Times New Roman" w:hAnsi="Times New Roman" w:cs="Times New Roman"/>
                <w:color w:val="auto"/>
              </w:rPr>
            </w:pPr>
            <w:r w:rsidRPr="00273B54">
              <w:rPr>
                <w:rFonts w:ascii="Times New Roman" w:hAnsi="Times New Roman" w:cs="Times New Roman"/>
                <w:color w:val="0070C0"/>
              </w:rPr>
              <w:t>Ved utarbeidelse av årsregnskapet skal det foreligge dokumentasjon for alle balanseposter.</w:t>
            </w:r>
          </w:p>
        </w:tc>
        <w:tc>
          <w:tcPr>
            <w:tcW w:w="851" w:type="dxa"/>
          </w:tcPr>
          <w:p w:rsidR="00454728" w:rsidRDefault="00E17360" w:rsidP="00431C6D">
            <w:pPr>
              <w:pStyle w:val="Default"/>
              <w:rPr>
                <w:rFonts w:ascii="Times New Roman" w:hAnsi="Times New Roman" w:cs="Times New Roman"/>
                <w:color w:val="auto"/>
              </w:rPr>
            </w:pPr>
            <w:r>
              <w:rPr>
                <w:rFonts w:ascii="Times New Roman" w:hAnsi="Times New Roman" w:cs="Times New Roman"/>
                <w:color w:val="auto"/>
              </w:rPr>
              <w:lastRenderedPageBreak/>
              <w:t xml:space="preserve">BL </w:t>
            </w:r>
          </w:p>
          <w:p w:rsidR="00E17360" w:rsidRDefault="00E17360" w:rsidP="00431C6D">
            <w:pPr>
              <w:pStyle w:val="Default"/>
              <w:rPr>
                <w:rFonts w:ascii="Times New Roman" w:hAnsi="Times New Roman" w:cs="Times New Roman"/>
                <w:color w:val="auto"/>
              </w:rPr>
            </w:pPr>
            <w:r>
              <w:rPr>
                <w:rFonts w:ascii="Times New Roman" w:hAnsi="Times New Roman" w:cs="Times New Roman"/>
                <w:color w:val="auto"/>
              </w:rPr>
              <w:t>§ 11</w:t>
            </w:r>
          </w:p>
          <w:p w:rsidR="00E17360" w:rsidRDefault="00E17360" w:rsidP="00431C6D">
            <w:pPr>
              <w:pStyle w:val="Default"/>
              <w:rPr>
                <w:rFonts w:ascii="Times New Roman" w:hAnsi="Times New Roman" w:cs="Times New Roman"/>
                <w:color w:val="auto"/>
              </w:rPr>
            </w:pPr>
          </w:p>
          <w:p w:rsidR="00E17360" w:rsidRDefault="00E17360" w:rsidP="00431C6D">
            <w:pPr>
              <w:pStyle w:val="Default"/>
              <w:rPr>
                <w:rFonts w:ascii="Times New Roman" w:hAnsi="Times New Roman" w:cs="Times New Roman"/>
                <w:color w:val="auto"/>
              </w:rPr>
            </w:pPr>
          </w:p>
          <w:p w:rsidR="00E17360" w:rsidRDefault="00E17360" w:rsidP="00431C6D">
            <w:pPr>
              <w:pStyle w:val="Default"/>
              <w:rPr>
                <w:rFonts w:ascii="Times New Roman" w:hAnsi="Times New Roman" w:cs="Times New Roman"/>
                <w:color w:val="auto"/>
              </w:rPr>
            </w:pPr>
          </w:p>
          <w:p w:rsidR="00E17360" w:rsidRDefault="00E17360" w:rsidP="00431C6D">
            <w:pPr>
              <w:pStyle w:val="Default"/>
              <w:rPr>
                <w:rFonts w:ascii="Times New Roman" w:hAnsi="Times New Roman" w:cs="Times New Roman"/>
                <w:color w:val="auto"/>
              </w:rPr>
            </w:pPr>
          </w:p>
          <w:p w:rsidR="00E17360" w:rsidRDefault="00E17360" w:rsidP="00431C6D">
            <w:pPr>
              <w:pStyle w:val="Default"/>
              <w:rPr>
                <w:rFonts w:ascii="Times New Roman" w:hAnsi="Times New Roman" w:cs="Times New Roman"/>
                <w:color w:val="auto"/>
              </w:rPr>
            </w:pPr>
          </w:p>
          <w:p w:rsidR="00E17360" w:rsidRDefault="00E17360" w:rsidP="00431C6D">
            <w:pPr>
              <w:pStyle w:val="Default"/>
              <w:rPr>
                <w:rFonts w:ascii="Times New Roman" w:hAnsi="Times New Roman" w:cs="Times New Roman"/>
                <w:color w:val="auto"/>
              </w:rPr>
            </w:pPr>
          </w:p>
          <w:p w:rsidR="00E17360" w:rsidRDefault="00E17360" w:rsidP="00431C6D">
            <w:pPr>
              <w:pStyle w:val="Default"/>
              <w:rPr>
                <w:rFonts w:ascii="Times New Roman" w:hAnsi="Times New Roman" w:cs="Times New Roman"/>
                <w:color w:val="auto"/>
              </w:rPr>
            </w:pPr>
          </w:p>
          <w:p w:rsidR="00E17360" w:rsidRPr="00A2186A" w:rsidRDefault="00E17360" w:rsidP="00273B54">
            <w:pPr>
              <w:pStyle w:val="Default"/>
              <w:rPr>
                <w:rFonts w:ascii="Times New Roman" w:hAnsi="Times New Roman" w:cs="Times New Roman"/>
                <w:color w:val="auto"/>
              </w:rPr>
            </w:pPr>
          </w:p>
        </w:tc>
        <w:tc>
          <w:tcPr>
            <w:tcW w:w="6095" w:type="dxa"/>
          </w:tcPr>
          <w:p w:rsidR="00E17360" w:rsidRPr="00431C6D" w:rsidRDefault="00E17360" w:rsidP="00431C6D">
            <w:pPr>
              <w:pStyle w:val="Default"/>
              <w:rPr>
                <w:rFonts w:ascii="Times New Roman" w:hAnsi="Times New Roman" w:cs="Times New Roman"/>
                <w:b/>
                <w:color w:val="auto"/>
              </w:rPr>
            </w:pPr>
            <w:r w:rsidRPr="00431C6D">
              <w:rPr>
                <w:rFonts w:ascii="Times New Roman" w:hAnsi="Times New Roman" w:cs="Times New Roman"/>
                <w:b/>
                <w:color w:val="auto"/>
              </w:rPr>
              <w:t xml:space="preserve">Dokumentasjon av balansen mv. </w:t>
            </w:r>
          </w:p>
          <w:p w:rsidR="00E17360" w:rsidRPr="002B54F8" w:rsidRDefault="00E17360" w:rsidP="00431C6D">
            <w:pPr>
              <w:pStyle w:val="Default"/>
              <w:rPr>
                <w:rFonts w:ascii="Times New Roman" w:hAnsi="Times New Roman" w:cs="Times New Roman"/>
                <w:color w:val="FF0000"/>
              </w:rPr>
            </w:pPr>
            <w:r w:rsidRPr="00431C6D">
              <w:rPr>
                <w:rFonts w:ascii="Times New Roman" w:hAnsi="Times New Roman" w:cs="Times New Roman"/>
                <w:color w:val="auto"/>
              </w:rPr>
              <w:t xml:space="preserve">Ved utarbeidelse av årsregnskap </w:t>
            </w:r>
            <w:r w:rsidRPr="002B54F8">
              <w:rPr>
                <w:rFonts w:ascii="Times New Roman" w:hAnsi="Times New Roman" w:cs="Times New Roman"/>
                <w:color w:val="FF0000"/>
              </w:rPr>
              <w:t xml:space="preserve">og næringsoppgave </w:t>
            </w:r>
            <w:r w:rsidRPr="00431C6D">
              <w:rPr>
                <w:rFonts w:ascii="Times New Roman" w:hAnsi="Times New Roman" w:cs="Times New Roman"/>
                <w:color w:val="auto"/>
              </w:rPr>
              <w:t xml:space="preserve">skal det foreligge dokumentasjon for alle balanseposter </w:t>
            </w:r>
            <w:r w:rsidRPr="00676B1A">
              <w:rPr>
                <w:rFonts w:ascii="Times New Roman" w:hAnsi="Times New Roman" w:cs="Times New Roman"/>
                <w:color w:val="FF0000"/>
              </w:rPr>
              <w:t xml:space="preserve">med </w:t>
            </w:r>
            <w:r w:rsidRPr="002B54F8">
              <w:rPr>
                <w:rFonts w:ascii="Times New Roman" w:hAnsi="Times New Roman" w:cs="Times New Roman"/>
                <w:color w:val="FF0000"/>
              </w:rPr>
              <w:t>mindre de er ubetydelige.</w:t>
            </w:r>
            <w:r w:rsidRPr="00431C6D">
              <w:rPr>
                <w:rFonts w:ascii="Times New Roman" w:hAnsi="Times New Roman" w:cs="Times New Roman"/>
                <w:color w:val="auto"/>
              </w:rPr>
              <w:t xml:space="preserve"> </w:t>
            </w:r>
            <w:r w:rsidRPr="002B54F8">
              <w:rPr>
                <w:rFonts w:ascii="Times New Roman" w:hAnsi="Times New Roman" w:cs="Times New Roman"/>
                <w:color w:val="FF0000"/>
              </w:rPr>
              <w:t>Bestemmelsen gjelder tilsvarende for skattemessige verdier som ikke er dokumentert i de øvrige ligningsoppgaver.</w:t>
            </w:r>
          </w:p>
          <w:p w:rsidR="00E17360" w:rsidRPr="002B54F8" w:rsidRDefault="00E17360" w:rsidP="00431C6D">
            <w:pPr>
              <w:pStyle w:val="Default"/>
              <w:rPr>
                <w:rFonts w:ascii="Times New Roman" w:hAnsi="Times New Roman" w:cs="Times New Roman"/>
                <w:color w:val="FF0000"/>
              </w:rPr>
            </w:pPr>
          </w:p>
          <w:p w:rsidR="00E17360" w:rsidRPr="00454728" w:rsidRDefault="00E17360" w:rsidP="00431C6D">
            <w:pPr>
              <w:pStyle w:val="Default"/>
              <w:rPr>
                <w:rFonts w:ascii="Times New Roman" w:hAnsi="Times New Roman" w:cs="Times New Roman"/>
                <w:color w:val="auto"/>
              </w:rPr>
            </w:pPr>
            <w:r w:rsidRPr="00454728">
              <w:rPr>
                <w:rFonts w:ascii="Times New Roman" w:hAnsi="Times New Roman" w:cs="Times New Roman"/>
                <w:color w:val="auto"/>
              </w:rPr>
              <w:t>Departementet kan i forskrift fastsette nærmere regler om dokumentasjon av de enkelte balansepostene.</w:t>
            </w:r>
          </w:p>
          <w:p w:rsidR="00E17360" w:rsidRDefault="00E17360" w:rsidP="00431C6D">
            <w:pPr>
              <w:pStyle w:val="Default"/>
              <w:rPr>
                <w:rFonts w:ascii="Times New Roman" w:hAnsi="Times New Roman" w:cs="Times New Roman"/>
                <w:color w:val="FF0000"/>
              </w:rPr>
            </w:pPr>
          </w:p>
          <w:p w:rsidR="00E17360" w:rsidRPr="00D46EF1" w:rsidRDefault="00E17360" w:rsidP="00A213D8">
            <w:pPr>
              <w:pStyle w:val="Default"/>
              <w:rPr>
                <w:rFonts w:ascii="Times New Roman" w:hAnsi="Times New Roman" w:cs="Times New Roman"/>
                <w:color w:val="auto"/>
                <w:highlight w:val="yellow"/>
              </w:rPr>
            </w:pPr>
          </w:p>
          <w:p w:rsidR="00E17360" w:rsidRPr="00A2186A" w:rsidRDefault="00E17360" w:rsidP="00A754D3">
            <w:pPr>
              <w:pStyle w:val="Default"/>
              <w:rPr>
                <w:rFonts w:ascii="Times New Roman" w:hAnsi="Times New Roman" w:cs="Times New Roman"/>
                <w:color w:val="auto"/>
              </w:rPr>
            </w:pPr>
          </w:p>
        </w:tc>
      </w:tr>
      <w:tr w:rsidR="00E17360" w:rsidRPr="006E5DEF" w:rsidTr="00971AD7">
        <w:tc>
          <w:tcPr>
            <w:tcW w:w="710" w:type="dxa"/>
          </w:tcPr>
          <w:p w:rsidR="00E17360" w:rsidRPr="00FF5AD7" w:rsidRDefault="00E17360" w:rsidP="00653F13">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4.4.7</w:t>
            </w:r>
          </w:p>
        </w:tc>
        <w:tc>
          <w:tcPr>
            <w:tcW w:w="6236" w:type="dxa"/>
          </w:tcPr>
          <w:p w:rsidR="00E17360" w:rsidRPr="005F790E" w:rsidRDefault="00E17360" w:rsidP="00F3327B">
            <w:pPr>
              <w:pStyle w:val="Default"/>
              <w:tabs>
                <w:tab w:val="left" w:pos="2687"/>
              </w:tabs>
              <w:rPr>
                <w:rFonts w:ascii="Times New Roman" w:hAnsi="Times New Roman" w:cs="Times New Roman"/>
                <w:b/>
                <w:color w:val="auto"/>
              </w:rPr>
            </w:pPr>
            <w:r w:rsidRPr="005F790E">
              <w:rPr>
                <w:rFonts w:ascii="Times New Roman" w:hAnsi="Times New Roman" w:cs="Times New Roman"/>
                <w:b/>
                <w:color w:val="auto"/>
              </w:rPr>
              <w:t>Retting av bokførte opplysninger og andre registrerte opplysninger</w:t>
            </w:r>
          </w:p>
          <w:p w:rsidR="00E17360" w:rsidRDefault="00E17360" w:rsidP="00F3327B">
            <w:pPr>
              <w:pStyle w:val="Default"/>
              <w:tabs>
                <w:tab w:val="left" w:pos="2687"/>
              </w:tabs>
              <w:rPr>
                <w:rFonts w:ascii="Times New Roman" w:hAnsi="Times New Roman" w:cs="Times New Roman"/>
                <w:color w:val="0070C0"/>
              </w:rPr>
            </w:pPr>
            <w:r w:rsidRPr="005F790E">
              <w:rPr>
                <w:rFonts w:ascii="Times New Roman" w:hAnsi="Times New Roman" w:cs="Times New Roman"/>
                <w:color w:val="0070C0"/>
              </w:rPr>
              <w:t>Det skal være etablert rutiner og systemfunksjonalitet som sikrer at feil og mangler som oppstår ved bokføring, registreringer og overføringer, blir oppdaget og rettet. Feil skal rettes i det systemet de oppstod, med mindre dette er svært vanskelig å gjennomføre.</w:t>
            </w:r>
          </w:p>
          <w:p w:rsidR="00E17360" w:rsidRPr="005F790E" w:rsidRDefault="00E17360" w:rsidP="00F3327B">
            <w:pPr>
              <w:pStyle w:val="Default"/>
              <w:tabs>
                <w:tab w:val="left" w:pos="2687"/>
              </w:tabs>
              <w:rPr>
                <w:rFonts w:ascii="Times New Roman" w:hAnsi="Times New Roman" w:cs="Times New Roman"/>
                <w:color w:val="0070C0"/>
              </w:rPr>
            </w:pPr>
          </w:p>
          <w:p w:rsidR="00E17360" w:rsidRDefault="00E17360" w:rsidP="00F3327B">
            <w:pPr>
              <w:pStyle w:val="Default"/>
              <w:tabs>
                <w:tab w:val="left" w:pos="2687"/>
              </w:tabs>
              <w:rPr>
                <w:rFonts w:ascii="Times New Roman" w:hAnsi="Times New Roman" w:cs="Times New Roman"/>
                <w:color w:val="auto"/>
              </w:rPr>
            </w:pPr>
            <w:r w:rsidRPr="00F3327B">
              <w:rPr>
                <w:rFonts w:ascii="Times New Roman" w:hAnsi="Times New Roman" w:cs="Times New Roman"/>
                <w:color w:val="auto"/>
              </w:rPr>
              <w:t>Bokførte opplysninger skal ikke endres eller slettes. Etter bokføring skal retting skje med ny, dokumentert postering (korreksjon). Slike korreksjoner skal skje ved at den opprinnelige posteringen i sin helhet reverseres og det skal på dokumentasjon av korreksjonen henvises til opprinnelig dokumentasjon med mindre dette er upraktisk.</w:t>
            </w:r>
          </w:p>
          <w:p w:rsidR="00E17360" w:rsidRDefault="00E17360" w:rsidP="00F3327B">
            <w:pPr>
              <w:pStyle w:val="Default"/>
              <w:tabs>
                <w:tab w:val="left" w:pos="2687"/>
              </w:tabs>
              <w:rPr>
                <w:rFonts w:ascii="Times New Roman" w:hAnsi="Times New Roman" w:cs="Times New Roman"/>
                <w:color w:val="auto"/>
              </w:rPr>
            </w:pPr>
          </w:p>
          <w:p w:rsidR="00E17360" w:rsidRPr="00454728" w:rsidRDefault="00E17360" w:rsidP="00F3327B">
            <w:pPr>
              <w:pStyle w:val="Default"/>
              <w:tabs>
                <w:tab w:val="left" w:pos="2687"/>
              </w:tabs>
              <w:rPr>
                <w:rFonts w:ascii="Times New Roman" w:hAnsi="Times New Roman" w:cs="Times New Roman"/>
                <w:color w:val="0070C0"/>
              </w:rPr>
            </w:pPr>
            <w:r w:rsidRPr="005F790E">
              <w:rPr>
                <w:rFonts w:ascii="Times New Roman" w:hAnsi="Times New Roman" w:cs="Times New Roman"/>
                <w:color w:val="0070C0"/>
              </w:rPr>
              <w:t xml:space="preserve">Retting eller endring av andre registrerte opplysninger (enn de bokførte), som direkte eller indirekte påvirker bokførte opplysninger og andre regnskapsmessige disposisjoner, skal </w:t>
            </w:r>
            <w:r w:rsidRPr="005F790E">
              <w:rPr>
                <w:rFonts w:ascii="Times New Roman" w:hAnsi="Times New Roman" w:cs="Times New Roman"/>
                <w:color w:val="0070C0"/>
              </w:rPr>
              <w:lastRenderedPageBreak/>
              <w:t>dokumenteres for å kunne kontrollere riktigheten av rettingen eller endringen i ettertid.</w:t>
            </w:r>
          </w:p>
        </w:tc>
        <w:tc>
          <w:tcPr>
            <w:tcW w:w="851" w:type="dxa"/>
          </w:tcPr>
          <w:p w:rsidR="00454728" w:rsidRDefault="00E17360" w:rsidP="00C5438C">
            <w:pPr>
              <w:rPr>
                <w:rFonts w:ascii="Times New Roman" w:hAnsi="Times New Roman" w:cs="Times New Roman"/>
                <w:sz w:val="24"/>
                <w:szCs w:val="24"/>
              </w:rPr>
            </w:pPr>
            <w:r>
              <w:rPr>
                <w:rFonts w:ascii="Times New Roman" w:hAnsi="Times New Roman" w:cs="Times New Roman"/>
                <w:sz w:val="24"/>
                <w:szCs w:val="24"/>
              </w:rPr>
              <w:lastRenderedPageBreak/>
              <w:t xml:space="preserve">BL </w:t>
            </w:r>
          </w:p>
          <w:p w:rsidR="00E17360" w:rsidRPr="005F790E" w:rsidRDefault="00E17360" w:rsidP="00C5438C">
            <w:pPr>
              <w:rPr>
                <w:rFonts w:ascii="Times New Roman" w:hAnsi="Times New Roman" w:cs="Times New Roman"/>
                <w:sz w:val="24"/>
                <w:szCs w:val="24"/>
              </w:rPr>
            </w:pPr>
            <w:r>
              <w:rPr>
                <w:rFonts w:ascii="Times New Roman" w:hAnsi="Times New Roman" w:cs="Times New Roman"/>
                <w:sz w:val="24"/>
                <w:szCs w:val="24"/>
              </w:rPr>
              <w:t>§ 9</w:t>
            </w:r>
          </w:p>
        </w:tc>
        <w:tc>
          <w:tcPr>
            <w:tcW w:w="6095" w:type="dxa"/>
          </w:tcPr>
          <w:p w:rsidR="00E17360" w:rsidRPr="00C5438C" w:rsidRDefault="00E17360" w:rsidP="00C5438C">
            <w:pPr>
              <w:rPr>
                <w:rFonts w:ascii="Times New Roman" w:hAnsi="Times New Roman" w:cs="Times New Roman"/>
                <w:b/>
                <w:sz w:val="24"/>
                <w:szCs w:val="24"/>
              </w:rPr>
            </w:pPr>
            <w:r w:rsidRPr="00C5438C">
              <w:rPr>
                <w:rFonts w:ascii="Times New Roman" w:hAnsi="Times New Roman" w:cs="Times New Roman"/>
                <w:b/>
                <w:sz w:val="24"/>
                <w:szCs w:val="24"/>
              </w:rPr>
              <w:t>Retting av bokførte opplysninger</w:t>
            </w:r>
          </w:p>
          <w:p w:rsidR="00E17360" w:rsidRPr="00C5438C" w:rsidRDefault="00E17360" w:rsidP="00C5438C">
            <w:pPr>
              <w:rPr>
                <w:rFonts w:ascii="Times New Roman" w:hAnsi="Times New Roman" w:cs="Times New Roman"/>
                <w:sz w:val="24"/>
                <w:szCs w:val="24"/>
              </w:rPr>
            </w:pPr>
          </w:p>
          <w:p w:rsidR="00E17360" w:rsidRPr="00C5438C" w:rsidRDefault="00E17360" w:rsidP="00C5438C">
            <w:pPr>
              <w:rPr>
                <w:rFonts w:ascii="Times New Roman" w:hAnsi="Times New Roman" w:cs="Times New Roman"/>
                <w:sz w:val="24"/>
                <w:szCs w:val="24"/>
              </w:rPr>
            </w:pPr>
          </w:p>
          <w:p w:rsidR="00E17360" w:rsidRPr="00C5438C" w:rsidRDefault="00E17360" w:rsidP="00C5438C">
            <w:pPr>
              <w:rPr>
                <w:rFonts w:ascii="Times New Roman" w:hAnsi="Times New Roman" w:cs="Times New Roman"/>
                <w:sz w:val="24"/>
                <w:szCs w:val="24"/>
              </w:rPr>
            </w:pPr>
          </w:p>
          <w:p w:rsidR="00E17360" w:rsidRPr="00C5438C" w:rsidRDefault="00E17360" w:rsidP="00C5438C">
            <w:pPr>
              <w:rPr>
                <w:rFonts w:ascii="Times New Roman" w:hAnsi="Times New Roman" w:cs="Times New Roman"/>
                <w:sz w:val="24"/>
                <w:szCs w:val="24"/>
              </w:rPr>
            </w:pPr>
          </w:p>
          <w:p w:rsidR="00E17360" w:rsidRPr="00C5438C" w:rsidRDefault="00E17360" w:rsidP="00C5438C">
            <w:pPr>
              <w:rPr>
                <w:rFonts w:ascii="Times New Roman" w:hAnsi="Times New Roman" w:cs="Times New Roman"/>
                <w:sz w:val="24"/>
                <w:szCs w:val="24"/>
              </w:rPr>
            </w:pPr>
          </w:p>
          <w:p w:rsidR="00E17360" w:rsidRDefault="00E17360" w:rsidP="00C5438C">
            <w:pPr>
              <w:rPr>
                <w:rFonts w:ascii="Times New Roman" w:hAnsi="Times New Roman" w:cs="Times New Roman"/>
                <w:sz w:val="24"/>
                <w:szCs w:val="24"/>
              </w:rPr>
            </w:pPr>
          </w:p>
          <w:p w:rsidR="00E17360" w:rsidRDefault="00E17360" w:rsidP="00C5438C">
            <w:pPr>
              <w:rPr>
                <w:rFonts w:ascii="Times New Roman" w:hAnsi="Times New Roman" w:cs="Times New Roman"/>
                <w:sz w:val="24"/>
                <w:szCs w:val="24"/>
              </w:rPr>
            </w:pPr>
          </w:p>
          <w:p w:rsidR="00E17360" w:rsidRPr="00C5438C" w:rsidRDefault="00E17360" w:rsidP="00C5438C">
            <w:pPr>
              <w:rPr>
                <w:rFonts w:ascii="Times New Roman" w:hAnsi="Times New Roman" w:cs="Times New Roman"/>
                <w:sz w:val="24"/>
                <w:szCs w:val="24"/>
              </w:rPr>
            </w:pPr>
            <w:r w:rsidRPr="00C5438C">
              <w:rPr>
                <w:rFonts w:ascii="Times New Roman" w:hAnsi="Times New Roman" w:cs="Times New Roman"/>
                <w:sz w:val="24"/>
                <w:szCs w:val="24"/>
              </w:rPr>
              <w:t xml:space="preserve">Bokførte opplysninger skal ikke endres eller slettes </w:t>
            </w:r>
            <w:r w:rsidRPr="001A01FB">
              <w:rPr>
                <w:rFonts w:ascii="Times New Roman" w:hAnsi="Times New Roman" w:cs="Times New Roman"/>
                <w:color w:val="FF0000"/>
                <w:sz w:val="24"/>
                <w:szCs w:val="24"/>
              </w:rPr>
              <w:t xml:space="preserve">etter at fristene som nevnt i § 7 annet ledd er utløpt. Etter at disse fristene er utløpt, </w:t>
            </w:r>
            <w:r w:rsidRPr="00C5438C">
              <w:rPr>
                <w:rFonts w:ascii="Times New Roman" w:hAnsi="Times New Roman" w:cs="Times New Roman"/>
                <w:sz w:val="24"/>
                <w:szCs w:val="24"/>
              </w:rPr>
              <w:t>skal retting skje med ny, dokumentert postering. Slike korreksjoner skal skje ved at den opprinnelige posteringen i sin helhet reverseres.</w:t>
            </w:r>
          </w:p>
          <w:p w:rsidR="00E17360" w:rsidRPr="00C5438C" w:rsidRDefault="00E17360" w:rsidP="00C5438C">
            <w:pPr>
              <w:rPr>
                <w:rFonts w:ascii="Times New Roman" w:hAnsi="Times New Roman" w:cs="Times New Roman"/>
                <w:sz w:val="24"/>
                <w:szCs w:val="24"/>
              </w:rPr>
            </w:pPr>
          </w:p>
          <w:p w:rsidR="00454728" w:rsidRDefault="00454728" w:rsidP="00C5438C">
            <w:pPr>
              <w:rPr>
                <w:rFonts w:ascii="Times New Roman" w:hAnsi="Times New Roman" w:cs="Times New Roman"/>
                <w:color w:val="FF0000"/>
                <w:sz w:val="24"/>
                <w:szCs w:val="24"/>
              </w:rPr>
            </w:pPr>
          </w:p>
          <w:p w:rsidR="00E17360" w:rsidRPr="00CE3906" w:rsidRDefault="00E17360" w:rsidP="00C5438C">
            <w:r w:rsidRPr="001A01FB">
              <w:rPr>
                <w:rFonts w:ascii="Times New Roman" w:hAnsi="Times New Roman" w:cs="Times New Roman"/>
                <w:color w:val="FF0000"/>
                <w:sz w:val="24"/>
                <w:szCs w:val="24"/>
              </w:rPr>
              <w:t>Når opplysninger slettes, skal dette fremgå av dokumentasjonen eller spesifikasjonen.</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r w:rsidRPr="0041585D">
              <w:rPr>
                <w:rFonts w:ascii="Times New Roman" w:hAnsi="Times New Roman" w:cs="Times New Roman"/>
                <w:color w:val="000000"/>
                <w:sz w:val="24"/>
                <w:szCs w:val="24"/>
              </w:rPr>
              <w:lastRenderedPageBreak/>
              <w:t>4.4.8</w:t>
            </w:r>
          </w:p>
        </w:tc>
        <w:tc>
          <w:tcPr>
            <w:tcW w:w="6236" w:type="dxa"/>
          </w:tcPr>
          <w:p w:rsidR="00E17360" w:rsidRPr="0041585D" w:rsidRDefault="00E17360" w:rsidP="00A133CD">
            <w:pPr>
              <w:autoSpaceDE w:val="0"/>
              <w:autoSpaceDN w:val="0"/>
              <w:adjustRightInd w:val="0"/>
              <w:spacing w:after="120"/>
              <w:rPr>
                <w:rFonts w:ascii="Times New Roman" w:hAnsi="Times New Roman" w:cs="Times New Roman"/>
                <w:bCs/>
                <w:color w:val="000000"/>
                <w:sz w:val="24"/>
                <w:szCs w:val="24"/>
              </w:rPr>
            </w:pPr>
            <w:r w:rsidRPr="0041585D">
              <w:rPr>
                <w:rFonts w:ascii="Times New Roman" w:hAnsi="Times New Roman" w:cs="Times New Roman"/>
                <w:b/>
                <w:bCs/>
                <w:color w:val="000000"/>
                <w:sz w:val="24"/>
                <w:szCs w:val="24"/>
              </w:rPr>
              <w:t>Krav til språk</w:t>
            </w:r>
            <w:r>
              <w:rPr>
                <w:rFonts w:ascii="Times New Roman" w:hAnsi="Times New Roman" w:cs="Times New Roman"/>
                <w:b/>
                <w:bCs/>
                <w:color w:val="000000"/>
                <w:sz w:val="24"/>
                <w:szCs w:val="24"/>
              </w:rPr>
              <w:br/>
            </w:r>
            <w:r w:rsidRPr="0041585D">
              <w:rPr>
                <w:rFonts w:ascii="Times New Roman" w:hAnsi="Times New Roman" w:cs="Times New Roman"/>
                <w:bCs/>
                <w:color w:val="000000"/>
                <w:sz w:val="24"/>
                <w:szCs w:val="24"/>
              </w:rPr>
              <w:t>Spesifikasjoner og dokumentasjon som nevnt i pkt. 4.4.10.2 c), d) og e), som er utarbeidet av virksomheten, skal være på norsk, svensk, dansk eller engelsk.</w:t>
            </w:r>
          </w:p>
        </w:tc>
        <w:tc>
          <w:tcPr>
            <w:tcW w:w="851" w:type="dxa"/>
          </w:tcPr>
          <w:p w:rsidR="00454728" w:rsidRDefault="00E17360" w:rsidP="001A408B">
            <w:pPr>
              <w:autoSpaceDE w:val="0"/>
              <w:autoSpaceDN w:val="0"/>
              <w:adjustRightInd w:val="0"/>
              <w:rPr>
                <w:rFonts w:ascii="Times New Roman" w:hAnsi="Times New Roman" w:cs="Times New Roman"/>
                <w:bCs/>
                <w:color w:val="000000"/>
                <w:sz w:val="24"/>
                <w:szCs w:val="24"/>
              </w:rPr>
            </w:pPr>
            <w:r w:rsidRPr="0041585D">
              <w:rPr>
                <w:rFonts w:ascii="Times New Roman" w:hAnsi="Times New Roman" w:cs="Times New Roman"/>
                <w:bCs/>
                <w:color w:val="000000"/>
                <w:sz w:val="24"/>
                <w:szCs w:val="24"/>
              </w:rPr>
              <w:t xml:space="preserve">BL </w:t>
            </w:r>
          </w:p>
          <w:p w:rsidR="00E17360" w:rsidRPr="007B5589" w:rsidRDefault="00E17360" w:rsidP="001A408B">
            <w:pPr>
              <w:autoSpaceDE w:val="0"/>
              <w:autoSpaceDN w:val="0"/>
              <w:adjustRightInd w:val="0"/>
              <w:rPr>
                <w:rFonts w:ascii="Times New Roman" w:hAnsi="Times New Roman" w:cs="Times New Roman"/>
                <w:bCs/>
                <w:color w:val="000000"/>
                <w:sz w:val="24"/>
                <w:szCs w:val="24"/>
              </w:rPr>
            </w:pPr>
            <w:r w:rsidRPr="0041585D">
              <w:rPr>
                <w:rFonts w:ascii="Times New Roman" w:hAnsi="Times New Roman" w:cs="Times New Roman"/>
                <w:bCs/>
                <w:color w:val="000000"/>
                <w:sz w:val="24"/>
                <w:szCs w:val="24"/>
              </w:rPr>
              <w:t>§ 12</w:t>
            </w:r>
          </w:p>
        </w:tc>
        <w:tc>
          <w:tcPr>
            <w:tcW w:w="6095" w:type="dxa"/>
          </w:tcPr>
          <w:p w:rsidR="00E17360" w:rsidRPr="0041585D" w:rsidRDefault="00E17360" w:rsidP="0041585D">
            <w:pPr>
              <w:autoSpaceDE w:val="0"/>
              <w:autoSpaceDN w:val="0"/>
              <w:adjustRightInd w:val="0"/>
              <w:rPr>
                <w:rFonts w:ascii="Times New Roman" w:hAnsi="Times New Roman" w:cs="Times New Roman"/>
                <w:b/>
                <w:bCs/>
                <w:color w:val="000000"/>
                <w:sz w:val="24"/>
                <w:szCs w:val="24"/>
              </w:rPr>
            </w:pPr>
            <w:r w:rsidRPr="0041585D">
              <w:rPr>
                <w:rFonts w:ascii="Times New Roman" w:hAnsi="Times New Roman" w:cs="Times New Roman"/>
                <w:b/>
                <w:bCs/>
                <w:color w:val="000000"/>
                <w:sz w:val="24"/>
                <w:szCs w:val="24"/>
              </w:rPr>
              <w:t>Krav til språk</w:t>
            </w:r>
          </w:p>
          <w:p w:rsidR="00E17360" w:rsidRPr="00273B54" w:rsidRDefault="00E17360" w:rsidP="0041585D">
            <w:pPr>
              <w:autoSpaceDE w:val="0"/>
              <w:autoSpaceDN w:val="0"/>
              <w:adjustRightInd w:val="0"/>
              <w:rPr>
                <w:rFonts w:ascii="Times New Roman" w:hAnsi="Times New Roman" w:cs="Times New Roman"/>
                <w:bCs/>
                <w:sz w:val="24"/>
                <w:szCs w:val="24"/>
              </w:rPr>
            </w:pPr>
            <w:r w:rsidRPr="0041585D">
              <w:rPr>
                <w:rFonts w:ascii="Times New Roman" w:hAnsi="Times New Roman" w:cs="Times New Roman"/>
                <w:bCs/>
                <w:color w:val="000000"/>
                <w:sz w:val="24"/>
                <w:szCs w:val="24"/>
              </w:rPr>
              <w:t>Spesifikasjoner og dokumentasjon som nevnt i § 13 første ledd nr. 2 og 3, som er utarbeidet av den bokføringspliktige, skal være på norsk, svensk, dansk eller engelsk</w:t>
            </w:r>
            <w:r w:rsidRPr="00C7255B">
              <w:rPr>
                <w:rFonts w:ascii="Times New Roman" w:hAnsi="Times New Roman" w:cs="Times New Roman"/>
                <w:bCs/>
                <w:color w:val="FF0000"/>
                <w:sz w:val="24"/>
                <w:szCs w:val="24"/>
              </w:rPr>
              <w:t xml:space="preserve">, </w:t>
            </w:r>
            <w:r w:rsidRPr="00127974">
              <w:rPr>
                <w:rFonts w:ascii="Times New Roman" w:hAnsi="Times New Roman" w:cs="Times New Roman"/>
                <w:bCs/>
                <w:color w:val="FF0000"/>
                <w:sz w:val="24"/>
                <w:szCs w:val="24"/>
              </w:rPr>
              <w:t>med mindre departementet i forskrift eller ved enkeltvedtak bestemmer noe annet</w:t>
            </w:r>
            <w:r w:rsidRPr="00C7255B">
              <w:rPr>
                <w:rFonts w:ascii="Times New Roman" w:hAnsi="Times New Roman" w:cs="Times New Roman"/>
                <w:bCs/>
                <w:sz w:val="24"/>
                <w:szCs w:val="24"/>
              </w:rPr>
              <w:t>.</w:t>
            </w:r>
          </w:p>
        </w:tc>
      </w:tr>
      <w:tr w:rsidR="00E17360" w:rsidRPr="006E5DEF" w:rsidTr="00971AD7">
        <w:tc>
          <w:tcPr>
            <w:tcW w:w="710" w:type="dxa"/>
          </w:tcPr>
          <w:p w:rsidR="00E17360" w:rsidRDefault="00E17360" w:rsidP="00653F13">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4.4.9</w:t>
            </w:r>
          </w:p>
          <w:p w:rsidR="00E17360" w:rsidRDefault="00E17360" w:rsidP="001A408B">
            <w:pPr>
              <w:autoSpaceDE w:val="0"/>
              <w:autoSpaceDN w:val="0"/>
              <w:adjustRightInd w:val="0"/>
              <w:rPr>
                <w:rFonts w:ascii="Times New Roman" w:hAnsi="Times New Roman" w:cs="Times New Roman"/>
                <w:color w:val="000000"/>
                <w:sz w:val="24"/>
                <w:szCs w:val="24"/>
              </w:rPr>
            </w:pPr>
          </w:p>
          <w:p w:rsidR="00E17360" w:rsidRPr="006E5DEF" w:rsidRDefault="00E17360" w:rsidP="001A408B">
            <w:pPr>
              <w:autoSpaceDE w:val="0"/>
              <w:autoSpaceDN w:val="0"/>
              <w:adjustRightInd w:val="0"/>
              <w:rPr>
                <w:rFonts w:ascii="Times New Roman" w:hAnsi="Times New Roman" w:cs="Times New Roman"/>
                <w:color w:val="000000"/>
                <w:sz w:val="24"/>
                <w:szCs w:val="24"/>
              </w:rPr>
            </w:pPr>
            <w:r w:rsidRPr="00D965B7">
              <w:rPr>
                <w:rFonts w:ascii="Times New Roman" w:hAnsi="Times New Roman" w:cs="Times New Roman"/>
                <w:color w:val="000000"/>
                <w:sz w:val="24"/>
                <w:szCs w:val="24"/>
              </w:rPr>
              <w:t>4.4.9.1</w:t>
            </w:r>
          </w:p>
        </w:tc>
        <w:tc>
          <w:tcPr>
            <w:tcW w:w="6236" w:type="dxa"/>
            <w:shd w:val="clear" w:color="auto" w:fill="auto"/>
          </w:tcPr>
          <w:p w:rsidR="00E17360" w:rsidRPr="009602D0" w:rsidRDefault="00E17360" w:rsidP="009602D0">
            <w:pPr>
              <w:autoSpaceDE w:val="0"/>
              <w:autoSpaceDN w:val="0"/>
              <w:adjustRightInd w:val="0"/>
              <w:spacing w:after="120"/>
              <w:rPr>
                <w:rFonts w:ascii="Times New Roman" w:hAnsi="Times New Roman" w:cs="Times New Roman"/>
                <w:b/>
                <w:color w:val="000000"/>
                <w:sz w:val="24"/>
                <w:szCs w:val="24"/>
              </w:rPr>
            </w:pPr>
            <w:r w:rsidRPr="009602D0">
              <w:rPr>
                <w:rFonts w:ascii="Times New Roman" w:hAnsi="Times New Roman" w:cs="Times New Roman"/>
                <w:b/>
                <w:color w:val="000000"/>
                <w:sz w:val="24"/>
                <w:szCs w:val="24"/>
              </w:rPr>
              <w:t>Oppbevaring og elektronisk tilgjengelighet</w:t>
            </w:r>
          </w:p>
          <w:p w:rsidR="00E17360" w:rsidRPr="00D965B7" w:rsidRDefault="00E17360" w:rsidP="00653F13">
            <w:pPr>
              <w:autoSpaceDE w:val="0"/>
              <w:autoSpaceDN w:val="0"/>
              <w:adjustRightInd w:val="0"/>
              <w:spacing w:after="120"/>
              <w:rPr>
                <w:rFonts w:ascii="Times New Roman" w:hAnsi="Times New Roman" w:cs="Times New Roman"/>
                <w:color w:val="000000"/>
                <w:sz w:val="24"/>
                <w:szCs w:val="24"/>
              </w:rPr>
            </w:pPr>
            <w:r w:rsidRPr="009602D0">
              <w:rPr>
                <w:rFonts w:ascii="Times New Roman" w:hAnsi="Times New Roman" w:cs="Times New Roman"/>
                <w:b/>
                <w:color w:val="000000"/>
                <w:sz w:val="24"/>
                <w:szCs w:val="24"/>
              </w:rPr>
              <w:t xml:space="preserve">Generelt om oppbevaring av regnskapsmateriale </w:t>
            </w:r>
            <w:r>
              <w:rPr>
                <w:rFonts w:ascii="Times New Roman" w:hAnsi="Times New Roman" w:cs="Times New Roman"/>
                <w:b/>
                <w:color w:val="000000"/>
                <w:sz w:val="24"/>
                <w:szCs w:val="24"/>
              </w:rPr>
              <w:br/>
            </w:r>
            <w:r w:rsidRPr="00D965B7">
              <w:rPr>
                <w:rFonts w:ascii="Times New Roman" w:hAnsi="Times New Roman" w:cs="Times New Roman"/>
                <w:color w:val="000000"/>
                <w:sz w:val="24"/>
                <w:szCs w:val="24"/>
              </w:rPr>
              <w:t xml:space="preserve">Oppbevaringspliktig regnskapsmateriale skal oppbevares ordnet og være </w:t>
            </w:r>
            <w:r w:rsidRPr="00B6091E">
              <w:rPr>
                <w:rFonts w:ascii="Times New Roman" w:hAnsi="Times New Roman" w:cs="Times New Roman"/>
                <w:color w:val="00B0F0"/>
                <w:sz w:val="24"/>
                <w:szCs w:val="24"/>
              </w:rPr>
              <w:t>forsvarlig</w:t>
            </w:r>
            <w:r>
              <w:rPr>
                <w:rFonts w:ascii="Times New Roman" w:hAnsi="Times New Roman" w:cs="Times New Roman"/>
                <w:color w:val="000000"/>
                <w:sz w:val="24"/>
                <w:szCs w:val="24"/>
              </w:rPr>
              <w:t xml:space="preserve"> </w:t>
            </w:r>
            <w:r w:rsidRPr="00D965B7">
              <w:rPr>
                <w:rFonts w:ascii="Times New Roman" w:hAnsi="Times New Roman" w:cs="Times New Roman"/>
                <w:color w:val="000000"/>
                <w:sz w:val="24"/>
                <w:szCs w:val="24"/>
              </w:rPr>
              <w:t xml:space="preserve">sikret mot ødeleggelse, tap og endring. Regnskapsmaterialet skal kunne fremlegges for kontroll i hele oppbevaringstiden i en form som muliggjør etterkontroll. </w:t>
            </w:r>
          </w:p>
          <w:p w:rsidR="00E17360" w:rsidRDefault="00E17360" w:rsidP="00653F13">
            <w:pPr>
              <w:autoSpaceDE w:val="0"/>
              <w:autoSpaceDN w:val="0"/>
              <w:adjustRightInd w:val="0"/>
              <w:spacing w:after="120"/>
              <w:rPr>
                <w:rFonts w:ascii="Times New Roman" w:hAnsi="Times New Roman" w:cs="Times New Roman"/>
                <w:sz w:val="24"/>
                <w:szCs w:val="24"/>
              </w:rPr>
            </w:pPr>
            <w:r w:rsidRPr="00635CB0">
              <w:rPr>
                <w:rFonts w:ascii="Times New Roman" w:hAnsi="Times New Roman" w:cs="Times New Roman"/>
                <w:sz w:val="24"/>
                <w:szCs w:val="24"/>
              </w:rPr>
              <w:t xml:space="preserve">Regnskapsmateriale </w:t>
            </w:r>
            <w:r w:rsidRPr="00EC25FA">
              <w:rPr>
                <w:rFonts w:ascii="Times New Roman" w:hAnsi="Times New Roman" w:cs="Times New Roman"/>
                <w:color w:val="00B0F0"/>
                <w:sz w:val="24"/>
                <w:szCs w:val="24"/>
              </w:rPr>
              <w:t>og regnskapsdata</w:t>
            </w:r>
            <w:r w:rsidRPr="00635CB0">
              <w:rPr>
                <w:rFonts w:ascii="Times New Roman" w:hAnsi="Times New Roman" w:cs="Times New Roman"/>
                <w:color w:val="92D050"/>
                <w:sz w:val="24"/>
                <w:szCs w:val="24"/>
              </w:rPr>
              <w:t xml:space="preserve"> </w:t>
            </w:r>
            <w:r w:rsidRPr="00635CB0">
              <w:rPr>
                <w:rFonts w:ascii="Times New Roman" w:hAnsi="Times New Roman" w:cs="Times New Roman"/>
                <w:sz w:val="24"/>
                <w:szCs w:val="24"/>
              </w:rPr>
              <w:t>skal være tilgjengelig i lesbar form og skal kunne skrives ut på papir i hele oppbevaringsperioden</w:t>
            </w:r>
            <w:r>
              <w:rPr>
                <w:rFonts w:ascii="Times New Roman" w:hAnsi="Times New Roman" w:cs="Times New Roman"/>
                <w:sz w:val="24"/>
                <w:szCs w:val="24"/>
              </w:rPr>
              <w:t xml:space="preserve">. </w:t>
            </w:r>
          </w:p>
          <w:p w:rsidR="00E17360" w:rsidRDefault="00E17360" w:rsidP="00CB1E14">
            <w:pPr>
              <w:autoSpaceDE w:val="0"/>
              <w:autoSpaceDN w:val="0"/>
              <w:adjustRightInd w:val="0"/>
              <w:rPr>
                <w:rFonts w:ascii="Times New Roman" w:hAnsi="Times New Roman" w:cs="Times New Roman"/>
                <w:bCs/>
                <w:color w:val="000000"/>
                <w:sz w:val="24"/>
                <w:szCs w:val="24"/>
              </w:rPr>
            </w:pPr>
            <w:r w:rsidRPr="00CB1E14">
              <w:rPr>
                <w:rFonts w:ascii="Times New Roman" w:hAnsi="Times New Roman" w:cs="Times New Roman"/>
                <w:bCs/>
                <w:color w:val="000000"/>
                <w:sz w:val="24"/>
                <w:szCs w:val="24"/>
              </w:rPr>
              <w:t>Originalt regnskapsmateriale kan erstattes ved overføring av regnskapsinformasjon til andre media hvis muligheten til å etterprøve pliktig regnskapsrapportering i regnskapsmaterialets oppbevaringstid ikke svekkes.</w:t>
            </w:r>
          </w:p>
          <w:p w:rsidR="00E17360" w:rsidRPr="00CB1E14" w:rsidRDefault="00E17360" w:rsidP="00CB1E14">
            <w:pPr>
              <w:autoSpaceDE w:val="0"/>
              <w:autoSpaceDN w:val="0"/>
              <w:adjustRightInd w:val="0"/>
              <w:rPr>
                <w:rFonts w:ascii="Times New Roman" w:hAnsi="Times New Roman" w:cs="Times New Roman"/>
                <w:bCs/>
                <w:color w:val="000000"/>
                <w:sz w:val="24"/>
                <w:szCs w:val="24"/>
              </w:rPr>
            </w:pPr>
          </w:p>
          <w:p w:rsidR="00E17360" w:rsidRPr="006E5DEF" w:rsidRDefault="00E17360" w:rsidP="00454728">
            <w:pPr>
              <w:autoSpaceDE w:val="0"/>
              <w:autoSpaceDN w:val="0"/>
              <w:adjustRightInd w:val="0"/>
              <w:rPr>
                <w:rFonts w:ascii="Times New Roman" w:hAnsi="Times New Roman" w:cs="Times New Roman"/>
                <w:color w:val="000000"/>
                <w:sz w:val="24"/>
                <w:szCs w:val="24"/>
              </w:rPr>
            </w:pPr>
            <w:r w:rsidRPr="00AC2260">
              <w:rPr>
                <w:rFonts w:ascii="Times New Roman" w:hAnsi="Times New Roman" w:cs="Times New Roman"/>
                <w:color w:val="00B0F0"/>
                <w:sz w:val="24"/>
                <w:szCs w:val="24"/>
              </w:rPr>
              <w:t>Arkiv som ikke lenger er i bruk for administrative formål (eldre arkiv), og arkiv etter organ som er nedlagt eller har avsluttet virksomheten sin (avsluttede arkiv), skal avleveres til arkivverket, jf. § 5-1 i forskrift av 11. desember 1998 nr. 1193 om offentlege arkiv.</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653F13">
            <w:pPr>
              <w:autoSpaceDE w:val="0"/>
              <w:autoSpaceDN w:val="0"/>
              <w:adjustRightInd w:val="0"/>
              <w:spacing w:after="120"/>
              <w:rPr>
                <w:rFonts w:ascii="Times New Roman" w:hAnsi="Times New Roman" w:cs="Times New Roman"/>
                <w:bCs/>
                <w:color w:val="000000"/>
                <w:sz w:val="24"/>
                <w:szCs w:val="24"/>
              </w:rPr>
            </w:pPr>
          </w:p>
          <w:p w:rsidR="00454728" w:rsidRDefault="00E17360" w:rsidP="00454728">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Default="00E17360" w:rsidP="00653F13">
            <w:pPr>
              <w:autoSpaceDE w:val="0"/>
              <w:autoSpaceDN w:val="0"/>
              <w:adjustRightInd w:val="0"/>
              <w:spacing w:after="120"/>
              <w:rPr>
                <w:rFonts w:ascii="Times New Roman" w:hAnsi="Times New Roman" w:cs="Times New Roman"/>
                <w:bCs/>
                <w:color w:val="000000"/>
                <w:sz w:val="24"/>
                <w:szCs w:val="24"/>
              </w:rPr>
            </w:pPr>
            <w:r>
              <w:rPr>
                <w:rFonts w:ascii="Times New Roman" w:hAnsi="Times New Roman" w:cs="Times New Roman"/>
                <w:bCs/>
                <w:color w:val="000000"/>
                <w:sz w:val="24"/>
                <w:szCs w:val="24"/>
              </w:rPr>
              <w:t>§ 13, tredje og  fjerde ledd</w:t>
            </w:r>
          </w:p>
          <w:p w:rsidR="00E17360" w:rsidRDefault="00E17360" w:rsidP="00653F13">
            <w:pPr>
              <w:autoSpaceDE w:val="0"/>
              <w:autoSpaceDN w:val="0"/>
              <w:adjustRightInd w:val="0"/>
              <w:spacing w:after="120"/>
              <w:rPr>
                <w:rFonts w:ascii="Times New Roman" w:hAnsi="Times New Roman" w:cs="Times New Roman"/>
                <w:bCs/>
                <w:color w:val="000000"/>
                <w:sz w:val="24"/>
                <w:szCs w:val="24"/>
              </w:rPr>
            </w:pPr>
          </w:p>
          <w:p w:rsidR="00E17360" w:rsidRDefault="00E17360" w:rsidP="00653F13">
            <w:pPr>
              <w:autoSpaceDE w:val="0"/>
              <w:autoSpaceDN w:val="0"/>
              <w:adjustRightInd w:val="0"/>
              <w:spacing w:after="120"/>
              <w:rPr>
                <w:rFonts w:ascii="Times New Roman" w:hAnsi="Times New Roman" w:cs="Times New Roman"/>
                <w:bCs/>
                <w:color w:val="000000"/>
                <w:sz w:val="24"/>
                <w:szCs w:val="24"/>
              </w:rPr>
            </w:pPr>
          </w:p>
          <w:p w:rsidR="00454728" w:rsidRDefault="00E17360" w:rsidP="00454728">
            <w:pPr>
              <w:autoSpaceDE w:val="0"/>
              <w:autoSpaceDN w:val="0"/>
              <w:adjustRightInd w:val="0"/>
              <w:rPr>
                <w:rFonts w:ascii="Times New Roman" w:hAnsi="Times New Roman" w:cs="Times New Roman"/>
                <w:bCs/>
                <w:color w:val="000000"/>
                <w:sz w:val="24"/>
                <w:szCs w:val="24"/>
              </w:rPr>
            </w:pPr>
            <w:r w:rsidRPr="00CB1E14">
              <w:rPr>
                <w:rFonts w:ascii="Times New Roman" w:hAnsi="Times New Roman" w:cs="Times New Roman"/>
                <w:bCs/>
                <w:color w:val="000000"/>
                <w:sz w:val="24"/>
                <w:szCs w:val="24"/>
              </w:rPr>
              <w:t>BL</w:t>
            </w:r>
            <w:r>
              <w:rPr>
                <w:rFonts w:ascii="Times New Roman" w:hAnsi="Times New Roman" w:cs="Times New Roman"/>
                <w:bCs/>
                <w:color w:val="000000"/>
                <w:sz w:val="24"/>
                <w:szCs w:val="24"/>
              </w:rPr>
              <w:t xml:space="preserve"> </w:t>
            </w:r>
          </w:p>
          <w:p w:rsidR="00E17360" w:rsidRPr="00CB1E14" w:rsidRDefault="00E17360" w:rsidP="008C7415">
            <w:pPr>
              <w:autoSpaceDE w:val="0"/>
              <w:autoSpaceDN w:val="0"/>
              <w:adjustRightInd w:val="0"/>
              <w:spacing w:after="120"/>
              <w:rPr>
                <w:rFonts w:ascii="Times New Roman" w:hAnsi="Times New Roman" w:cs="Times New Roman"/>
                <w:bCs/>
                <w:color w:val="000000"/>
                <w:sz w:val="24"/>
                <w:szCs w:val="24"/>
              </w:rPr>
            </w:pPr>
            <w:r w:rsidRPr="00CB1E14">
              <w:rPr>
                <w:rFonts w:ascii="Times New Roman" w:hAnsi="Times New Roman" w:cs="Times New Roman"/>
                <w:bCs/>
                <w:color w:val="000000"/>
                <w:sz w:val="24"/>
                <w:szCs w:val="24"/>
              </w:rPr>
              <w:t>§ 13, andre ledd</w:t>
            </w:r>
            <w:r w:rsidR="00454728">
              <w:rPr>
                <w:rFonts w:ascii="Times New Roman" w:hAnsi="Times New Roman" w:cs="Times New Roman"/>
                <w:bCs/>
                <w:color w:val="000000"/>
                <w:sz w:val="24"/>
                <w:szCs w:val="24"/>
              </w:rPr>
              <w:t xml:space="preserve"> (fra tredje set-ning)</w:t>
            </w:r>
          </w:p>
        </w:tc>
        <w:tc>
          <w:tcPr>
            <w:tcW w:w="6095" w:type="dxa"/>
          </w:tcPr>
          <w:p w:rsidR="00E17360" w:rsidRDefault="00E17360" w:rsidP="00127974">
            <w:pPr>
              <w:autoSpaceDE w:val="0"/>
              <w:autoSpaceDN w:val="0"/>
              <w:adjustRightInd w:val="0"/>
              <w:rPr>
                <w:rFonts w:ascii="Times New Roman" w:hAnsi="Times New Roman" w:cs="Times New Roman"/>
                <w:b/>
                <w:bCs/>
                <w:color w:val="000000"/>
                <w:sz w:val="24"/>
                <w:szCs w:val="24"/>
              </w:rPr>
            </w:pPr>
          </w:p>
          <w:p w:rsidR="00454728" w:rsidRDefault="00454728" w:rsidP="00127974">
            <w:pPr>
              <w:autoSpaceDE w:val="0"/>
              <w:autoSpaceDN w:val="0"/>
              <w:adjustRightInd w:val="0"/>
              <w:rPr>
                <w:rFonts w:ascii="Times New Roman" w:hAnsi="Times New Roman" w:cs="Times New Roman"/>
                <w:b/>
                <w:bCs/>
                <w:color w:val="000000"/>
                <w:sz w:val="24"/>
                <w:szCs w:val="24"/>
              </w:rPr>
            </w:pPr>
          </w:p>
          <w:p w:rsidR="00E17360" w:rsidRDefault="00E17360" w:rsidP="00A22E6F">
            <w:pPr>
              <w:autoSpaceDE w:val="0"/>
              <w:autoSpaceDN w:val="0"/>
              <w:adjustRightInd w:val="0"/>
              <w:spacing w:after="120"/>
              <w:rPr>
                <w:rFonts w:ascii="Times New Roman" w:hAnsi="Times New Roman" w:cs="Times New Roman"/>
                <w:bCs/>
                <w:color w:val="000000"/>
                <w:sz w:val="24"/>
                <w:szCs w:val="24"/>
              </w:rPr>
            </w:pPr>
            <w:r w:rsidRPr="00127974">
              <w:rPr>
                <w:rFonts w:ascii="Times New Roman" w:hAnsi="Times New Roman" w:cs="Times New Roman"/>
                <w:b/>
                <w:bCs/>
                <w:color w:val="000000"/>
                <w:sz w:val="24"/>
                <w:szCs w:val="24"/>
              </w:rPr>
              <w:t>Oppbevaring</w:t>
            </w:r>
            <w:r w:rsidRPr="00127974">
              <w:rPr>
                <w:rFonts w:ascii="Times New Roman" w:hAnsi="Times New Roman" w:cs="Times New Roman"/>
                <w:bCs/>
                <w:color w:val="000000"/>
                <w:sz w:val="24"/>
                <w:szCs w:val="24"/>
              </w:rPr>
              <w:t xml:space="preserve">  </w:t>
            </w:r>
            <w:r w:rsidRPr="00127974">
              <w:rPr>
                <w:rFonts w:ascii="Times New Roman" w:hAnsi="Times New Roman" w:cs="Times New Roman"/>
                <w:bCs/>
                <w:color w:val="000000"/>
                <w:sz w:val="24"/>
                <w:szCs w:val="24"/>
              </w:rPr>
              <w:br/>
              <w:t xml:space="preserve">Oppbevaringspliktig regnskapsmateriale skal oppbevares ordnet og være betryggende sikret mot ødeleggelse, tap og endring. Regnskapsmaterialet skal kunne fremlegges for </w:t>
            </w:r>
            <w:r w:rsidRPr="00173EF5">
              <w:rPr>
                <w:rFonts w:ascii="Times New Roman" w:hAnsi="Times New Roman" w:cs="Times New Roman"/>
                <w:bCs/>
                <w:color w:val="FF0000"/>
                <w:sz w:val="24"/>
                <w:szCs w:val="24"/>
              </w:rPr>
              <w:t xml:space="preserve">offentlig kontrollmyndighet </w:t>
            </w:r>
            <w:r w:rsidRPr="00127974">
              <w:rPr>
                <w:rFonts w:ascii="Times New Roman" w:hAnsi="Times New Roman" w:cs="Times New Roman"/>
                <w:bCs/>
                <w:color w:val="000000"/>
                <w:sz w:val="24"/>
                <w:szCs w:val="24"/>
              </w:rPr>
              <w:t xml:space="preserve">i hele oppbevaringstiden i en form som muliggjør etterkontroll. </w:t>
            </w:r>
          </w:p>
          <w:p w:rsidR="00E17360" w:rsidRPr="00127974" w:rsidRDefault="00E17360" w:rsidP="00127974">
            <w:pPr>
              <w:autoSpaceDE w:val="0"/>
              <w:autoSpaceDN w:val="0"/>
              <w:adjustRightInd w:val="0"/>
              <w:rPr>
                <w:rFonts w:ascii="Times New Roman" w:hAnsi="Times New Roman" w:cs="Times New Roman"/>
                <w:bCs/>
                <w:color w:val="000000"/>
                <w:sz w:val="24"/>
                <w:szCs w:val="24"/>
              </w:rPr>
            </w:pPr>
            <w:r w:rsidRPr="00127974">
              <w:rPr>
                <w:rFonts w:ascii="Times New Roman" w:hAnsi="Times New Roman" w:cs="Times New Roman"/>
                <w:bCs/>
                <w:color w:val="000000"/>
                <w:sz w:val="24"/>
                <w:szCs w:val="24"/>
              </w:rPr>
              <w:t xml:space="preserve">Regnskapsmaterialet skal være tilgjengelig i lesbar form og skal kunne skrives ut på papir i hele oppbevaringsperioden. </w:t>
            </w:r>
          </w:p>
          <w:p w:rsidR="00E17360" w:rsidRDefault="00E17360" w:rsidP="00127974">
            <w:pPr>
              <w:autoSpaceDE w:val="0"/>
              <w:autoSpaceDN w:val="0"/>
              <w:adjustRightInd w:val="0"/>
              <w:rPr>
                <w:rFonts w:ascii="Times New Roman" w:hAnsi="Times New Roman" w:cs="Times New Roman"/>
                <w:bCs/>
                <w:color w:val="000000"/>
                <w:sz w:val="24"/>
                <w:szCs w:val="24"/>
              </w:rPr>
            </w:pPr>
          </w:p>
          <w:p w:rsidR="00E17360" w:rsidRDefault="00E17360" w:rsidP="00127974">
            <w:pPr>
              <w:autoSpaceDE w:val="0"/>
              <w:autoSpaceDN w:val="0"/>
              <w:adjustRightInd w:val="0"/>
              <w:rPr>
                <w:rFonts w:ascii="Times New Roman" w:hAnsi="Times New Roman" w:cs="Times New Roman"/>
                <w:bCs/>
                <w:color w:val="000000"/>
                <w:sz w:val="24"/>
                <w:szCs w:val="24"/>
              </w:rPr>
            </w:pPr>
            <w:r w:rsidRPr="00173EF5">
              <w:rPr>
                <w:rFonts w:ascii="Times New Roman" w:hAnsi="Times New Roman" w:cs="Times New Roman"/>
                <w:bCs/>
                <w:color w:val="000000"/>
                <w:sz w:val="24"/>
                <w:szCs w:val="24"/>
              </w:rPr>
              <w:t>Originalt regnskapsmateriale kan erstattes ved overføring av regnskapsinformasjon til andre media hvis muligheten til å etterprøve pliktig regnskapsrapportering i regnskapsmaterialets oppbevaringstid ikke svekkes.</w:t>
            </w:r>
          </w:p>
          <w:p w:rsidR="00E17360" w:rsidRPr="00AE4774" w:rsidRDefault="00E17360" w:rsidP="008C7415">
            <w:pPr>
              <w:autoSpaceDE w:val="0"/>
              <w:autoSpaceDN w:val="0"/>
              <w:adjustRightInd w:val="0"/>
              <w:rPr>
                <w:rFonts w:ascii="Times New Roman" w:hAnsi="Times New Roman" w:cs="Times New Roman"/>
                <w:bCs/>
                <w:color w:val="FF0000"/>
                <w:sz w:val="24"/>
                <w:szCs w:val="24"/>
              </w:rPr>
            </w:pPr>
          </w:p>
        </w:tc>
      </w:tr>
      <w:tr w:rsidR="00E17360" w:rsidRPr="006E5DEF" w:rsidTr="00971AD7">
        <w:tc>
          <w:tcPr>
            <w:tcW w:w="710" w:type="dxa"/>
          </w:tcPr>
          <w:p w:rsidR="00E17360" w:rsidRPr="00A37EEF" w:rsidRDefault="00E17360" w:rsidP="001A408B">
            <w:pPr>
              <w:autoSpaceDE w:val="0"/>
              <w:autoSpaceDN w:val="0"/>
              <w:adjustRightInd w:val="0"/>
              <w:rPr>
                <w:rFonts w:ascii="Times New Roman" w:hAnsi="Times New Roman" w:cs="Times New Roman"/>
                <w:color w:val="000000"/>
                <w:sz w:val="24"/>
                <w:szCs w:val="24"/>
              </w:rPr>
            </w:pPr>
            <w:r w:rsidRPr="00A37EEF">
              <w:rPr>
                <w:rFonts w:ascii="Times New Roman" w:hAnsi="Times New Roman" w:cs="Times New Roman"/>
                <w:color w:val="000000"/>
                <w:sz w:val="24"/>
                <w:szCs w:val="24"/>
              </w:rPr>
              <w:lastRenderedPageBreak/>
              <w:t>4.4.9.2</w:t>
            </w:r>
          </w:p>
        </w:tc>
        <w:tc>
          <w:tcPr>
            <w:tcW w:w="6236" w:type="dxa"/>
          </w:tcPr>
          <w:p w:rsidR="00E17360" w:rsidRPr="009602D0" w:rsidRDefault="00E17360" w:rsidP="009602D0">
            <w:pPr>
              <w:autoSpaceDE w:val="0"/>
              <w:autoSpaceDN w:val="0"/>
              <w:adjustRightInd w:val="0"/>
              <w:spacing w:after="120"/>
              <w:rPr>
                <w:rFonts w:ascii="Times New Roman" w:hAnsi="Times New Roman" w:cs="Times New Roman"/>
                <w:b/>
                <w:color w:val="000000"/>
                <w:sz w:val="24"/>
                <w:szCs w:val="24"/>
              </w:rPr>
            </w:pPr>
            <w:r w:rsidRPr="009602D0">
              <w:rPr>
                <w:rFonts w:ascii="Times New Roman" w:hAnsi="Times New Roman" w:cs="Times New Roman"/>
                <w:b/>
                <w:color w:val="000000"/>
                <w:sz w:val="24"/>
                <w:szCs w:val="24"/>
              </w:rPr>
              <w:t xml:space="preserve">Elektronisk tilgjengelighet </w:t>
            </w:r>
          </w:p>
          <w:p w:rsidR="00E17360" w:rsidRPr="006E5DEF" w:rsidRDefault="00E17360" w:rsidP="00D965B7">
            <w:pPr>
              <w:autoSpaceDE w:val="0"/>
              <w:autoSpaceDN w:val="0"/>
              <w:adjustRightInd w:val="0"/>
              <w:rPr>
                <w:rFonts w:ascii="Times New Roman" w:hAnsi="Times New Roman" w:cs="Times New Roman"/>
                <w:color w:val="000000"/>
                <w:sz w:val="24"/>
                <w:szCs w:val="24"/>
              </w:rPr>
            </w:pPr>
            <w:r w:rsidRPr="00D965B7">
              <w:rPr>
                <w:rFonts w:ascii="Times New Roman" w:hAnsi="Times New Roman" w:cs="Times New Roman"/>
                <w:color w:val="000000"/>
                <w:sz w:val="24"/>
                <w:szCs w:val="24"/>
              </w:rPr>
              <w:t xml:space="preserve">Bokførte opplysninger skal være tilgjengelig elektronisk </w:t>
            </w:r>
            <w:r w:rsidRPr="00085344">
              <w:rPr>
                <w:rFonts w:ascii="Times New Roman" w:hAnsi="Times New Roman" w:cs="Times New Roman"/>
                <w:color w:val="00B0F0"/>
                <w:sz w:val="24"/>
                <w:szCs w:val="24"/>
              </w:rPr>
              <w:t xml:space="preserve">slik at de kan brukes av applikasjonen i minst </w:t>
            </w:r>
            <w:r w:rsidRPr="00D965B7">
              <w:rPr>
                <w:rFonts w:ascii="Times New Roman" w:hAnsi="Times New Roman" w:cs="Times New Roman"/>
                <w:color w:val="000000"/>
                <w:sz w:val="24"/>
                <w:szCs w:val="24"/>
              </w:rPr>
              <w:t>3 år og 6 måneder etter regnskapsårets slutt.</w:t>
            </w:r>
          </w:p>
        </w:tc>
        <w:tc>
          <w:tcPr>
            <w:tcW w:w="851" w:type="dxa"/>
          </w:tcPr>
          <w:p w:rsidR="00454728" w:rsidRDefault="00454728" w:rsidP="001A408B">
            <w:pPr>
              <w:autoSpaceDE w:val="0"/>
              <w:autoSpaceDN w:val="0"/>
              <w:adjustRightInd w:val="0"/>
              <w:rPr>
                <w:rFonts w:ascii="Times New Roman" w:hAnsi="Times New Roman" w:cs="Times New Roman"/>
                <w:bCs/>
                <w:color w:val="000000"/>
                <w:sz w:val="24"/>
                <w:szCs w:val="24"/>
              </w:rPr>
            </w:pPr>
          </w:p>
          <w:p w:rsidR="00454728" w:rsidRDefault="00E17360" w:rsidP="001A408B">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Default="00E17360" w:rsidP="001A408B">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13b, første ledd</w:t>
            </w:r>
          </w:p>
        </w:tc>
        <w:tc>
          <w:tcPr>
            <w:tcW w:w="6095" w:type="dxa"/>
          </w:tcPr>
          <w:p w:rsidR="00454728" w:rsidRDefault="00E17360" w:rsidP="00A26296">
            <w:pPr>
              <w:autoSpaceDE w:val="0"/>
              <w:autoSpaceDN w:val="0"/>
              <w:adjustRightInd w:val="0"/>
              <w:spacing w:after="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Elektronisk tilgjengelighet </w:t>
            </w:r>
          </w:p>
          <w:p w:rsidR="00E17360" w:rsidRPr="00241236" w:rsidRDefault="00E17360" w:rsidP="00A26296">
            <w:pPr>
              <w:autoSpaceDE w:val="0"/>
              <w:autoSpaceDN w:val="0"/>
              <w:adjustRightInd w:val="0"/>
              <w:spacing w:after="120"/>
              <w:rPr>
                <w:rFonts w:ascii="Times New Roman" w:hAnsi="Times New Roman" w:cs="Times New Roman"/>
                <w:b/>
                <w:bCs/>
                <w:color w:val="000000"/>
                <w:sz w:val="24"/>
                <w:szCs w:val="24"/>
              </w:rPr>
            </w:pPr>
            <w:r w:rsidRPr="00AC2260">
              <w:rPr>
                <w:rFonts w:ascii="Times New Roman" w:hAnsi="Times New Roman" w:cs="Times New Roman"/>
                <w:bCs/>
                <w:color w:val="000000"/>
                <w:sz w:val="24"/>
                <w:szCs w:val="24"/>
              </w:rPr>
              <w:t xml:space="preserve">Bokførte opplysninger etter § 7 første ledd </w:t>
            </w:r>
            <w:r w:rsidRPr="00A26296">
              <w:rPr>
                <w:rFonts w:ascii="Times New Roman" w:hAnsi="Times New Roman" w:cs="Times New Roman"/>
                <w:bCs/>
                <w:color w:val="FF0000"/>
                <w:sz w:val="24"/>
                <w:szCs w:val="24"/>
              </w:rPr>
              <w:t>som i utgangspunktet er tilgjengelig elektronisk</w:t>
            </w:r>
            <w:r w:rsidRPr="00A26296">
              <w:rPr>
                <w:rFonts w:ascii="Times New Roman" w:hAnsi="Times New Roman" w:cs="Times New Roman"/>
                <w:bCs/>
                <w:color w:val="000000"/>
                <w:sz w:val="24"/>
                <w:szCs w:val="24"/>
              </w:rPr>
              <w:t>,</w:t>
            </w:r>
            <w:r w:rsidRPr="00AC2260">
              <w:rPr>
                <w:rFonts w:ascii="Times New Roman" w:hAnsi="Times New Roman" w:cs="Times New Roman"/>
                <w:bCs/>
                <w:color w:val="000000"/>
                <w:sz w:val="24"/>
                <w:szCs w:val="24"/>
              </w:rPr>
              <w:t xml:space="preserve"> skal være tilgjengelig elektronisk i tre år og seks måned</w:t>
            </w:r>
            <w:r>
              <w:rPr>
                <w:rFonts w:ascii="Times New Roman" w:hAnsi="Times New Roman" w:cs="Times New Roman"/>
                <w:bCs/>
                <w:color w:val="000000"/>
                <w:sz w:val="24"/>
                <w:szCs w:val="24"/>
              </w:rPr>
              <w:t xml:space="preserve">er etter regnskapsårets slutt. </w:t>
            </w:r>
          </w:p>
          <w:p w:rsidR="00E17360" w:rsidRPr="00A26296" w:rsidRDefault="00E17360" w:rsidP="00A26296">
            <w:pPr>
              <w:autoSpaceDE w:val="0"/>
              <w:autoSpaceDN w:val="0"/>
              <w:adjustRightInd w:val="0"/>
              <w:spacing w:after="120"/>
              <w:rPr>
                <w:rFonts w:ascii="Times New Roman" w:hAnsi="Times New Roman" w:cs="Times New Roman"/>
                <w:bCs/>
                <w:color w:val="000000"/>
                <w:sz w:val="24"/>
                <w:szCs w:val="24"/>
              </w:rPr>
            </w:pPr>
            <w:r w:rsidRPr="00A26296">
              <w:rPr>
                <w:rFonts w:ascii="Times New Roman" w:hAnsi="Times New Roman" w:cs="Times New Roman"/>
                <w:bCs/>
                <w:color w:val="000000"/>
                <w:sz w:val="24"/>
                <w:szCs w:val="24"/>
              </w:rPr>
              <w:t>Departementet kan i forskrift eller i enkeltvedtak</w:t>
            </w:r>
            <w:r>
              <w:rPr>
                <w:rFonts w:ascii="Times New Roman" w:hAnsi="Times New Roman" w:cs="Times New Roman"/>
                <w:bCs/>
                <w:color w:val="000000"/>
                <w:sz w:val="24"/>
                <w:szCs w:val="24"/>
              </w:rPr>
              <w:t xml:space="preserve"> </w:t>
            </w:r>
            <w:r w:rsidRPr="00A26296">
              <w:rPr>
                <w:rFonts w:ascii="Times New Roman" w:hAnsi="Times New Roman" w:cs="Times New Roman"/>
                <w:bCs/>
                <w:color w:val="000000"/>
                <w:sz w:val="24"/>
                <w:szCs w:val="24"/>
              </w:rPr>
              <w:t>gjøre unntak fra bestemmelsene i første ledd.</w:t>
            </w:r>
          </w:p>
        </w:tc>
      </w:tr>
      <w:tr w:rsidR="00E17360" w:rsidRPr="006E5DEF" w:rsidTr="00971AD7">
        <w:tc>
          <w:tcPr>
            <w:tcW w:w="710" w:type="dxa"/>
          </w:tcPr>
          <w:p w:rsidR="00E17360" w:rsidRPr="00A37EEF" w:rsidRDefault="00E17360" w:rsidP="0038731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color w:val="000000"/>
                <w:sz w:val="24"/>
                <w:szCs w:val="24"/>
              </w:rPr>
              <w:t>4.4.9.3</w:t>
            </w:r>
          </w:p>
        </w:tc>
        <w:tc>
          <w:tcPr>
            <w:tcW w:w="6236" w:type="dxa"/>
          </w:tcPr>
          <w:p w:rsidR="00E17360" w:rsidRPr="009602D0" w:rsidRDefault="00E17360" w:rsidP="009602D0">
            <w:pPr>
              <w:autoSpaceDE w:val="0"/>
              <w:autoSpaceDN w:val="0"/>
              <w:adjustRightInd w:val="0"/>
              <w:spacing w:after="120"/>
              <w:rPr>
                <w:rFonts w:ascii="Times New Roman" w:hAnsi="Times New Roman" w:cs="Times New Roman"/>
                <w:b/>
                <w:color w:val="000000"/>
                <w:sz w:val="24"/>
                <w:szCs w:val="24"/>
              </w:rPr>
            </w:pPr>
            <w:r w:rsidRPr="009602D0">
              <w:rPr>
                <w:rFonts w:ascii="Times New Roman" w:hAnsi="Times New Roman" w:cs="Times New Roman"/>
                <w:b/>
                <w:color w:val="000000"/>
                <w:sz w:val="24"/>
                <w:szCs w:val="24"/>
              </w:rPr>
              <w:t xml:space="preserve">Sikkerhetskopi </w:t>
            </w:r>
          </w:p>
          <w:p w:rsidR="00584BC2" w:rsidRPr="00584BC2" w:rsidRDefault="00584BC2" w:rsidP="00584BC2">
            <w:pPr>
              <w:autoSpaceDE w:val="0"/>
              <w:autoSpaceDN w:val="0"/>
              <w:adjustRightInd w:val="0"/>
              <w:spacing w:after="120"/>
              <w:rPr>
                <w:rFonts w:ascii="Times New Roman" w:hAnsi="Times New Roman" w:cs="Times New Roman"/>
                <w:color w:val="000000"/>
                <w:sz w:val="24"/>
                <w:szCs w:val="24"/>
              </w:rPr>
            </w:pPr>
            <w:r w:rsidRPr="00584BC2">
              <w:rPr>
                <w:rFonts w:ascii="Times New Roman" w:hAnsi="Times New Roman" w:cs="Times New Roman"/>
                <w:color w:val="000000"/>
                <w:sz w:val="24"/>
                <w:szCs w:val="24"/>
              </w:rPr>
              <w:t>Det skal foreligge en sikkerhetskopi av bokførte opplysninger og regnskapsmateriale som oppbevares elektronisk. Sikkerhetskopiering skal skje så ofte som virksomhetens og transaksjonenes art og omfang tilsier og innen a</w:t>
            </w:r>
            <w:r>
              <w:rPr>
                <w:rFonts w:ascii="Times New Roman" w:hAnsi="Times New Roman" w:cs="Times New Roman"/>
                <w:color w:val="000000"/>
                <w:sz w:val="24"/>
                <w:szCs w:val="24"/>
              </w:rPr>
              <w:t xml:space="preserve">jourholdsfristene i pkt. 4.4.2. </w:t>
            </w:r>
            <w:r w:rsidRPr="00584BC2">
              <w:rPr>
                <w:rFonts w:ascii="Times New Roman" w:hAnsi="Times New Roman" w:cs="Times New Roman"/>
                <w:color w:val="000000"/>
                <w:sz w:val="24"/>
                <w:szCs w:val="24"/>
              </w:rPr>
              <w:t>Sikkerhetskopien skal oppbevares atskilt fra originalen. Testing av sikkerhetskopien skal skje minimum en gang i året.</w:t>
            </w:r>
          </w:p>
          <w:p w:rsidR="00584BC2" w:rsidRPr="00584BC2" w:rsidRDefault="00584BC2" w:rsidP="00584BC2">
            <w:pPr>
              <w:autoSpaceDE w:val="0"/>
              <w:autoSpaceDN w:val="0"/>
              <w:adjustRightInd w:val="0"/>
              <w:spacing w:after="120"/>
              <w:rPr>
                <w:rFonts w:ascii="Times New Roman" w:hAnsi="Times New Roman" w:cs="Times New Roman"/>
                <w:color w:val="000000"/>
                <w:sz w:val="24"/>
                <w:szCs w:val="24"/>
              </w:rPr>
            </w:pPr>
            <w:r w:rsidRPr="00584BC2">
              <w:rPr>
                <w:rFonts w:ascii="Times New Roman" w:hAnsi="Times New Roman" w:cs="Times New Roman"/>
                <w:color w:val="000000"/>
                <w:sz w:val="24"/>
                <w:szCs w:val="24"/>
              </w:rPr>
              <w:t xml:space="preserve">Dersom regnskapsmateriale er erstattet ved overføring av regnskapsinformasjon til elektronisk medium, skal originalt regnskapsmateriale oppbevares til det er tatt sikkerhetskopi av det elektroniske regnskapsmaterialet. </w:t>
            </w:r>
          </w:p>
          <w:p w:rsidR="009B3F5D" w:rsidRDefault="009B3F5D" w:rsidP="00584BC2">
            <w:pPr>
              <w:autoSpaceDE w:val="0"/>
              <w:autoSpaceDN w:val="0"/>
              <w:adjustRightInd w:val="0"/>
              <w:spacing w:after="120"/>
              <w:rPr>
                <w:rFonts w:ascii="Times New Roman" w:hAnsi="Times New Roman" w:cs="Times New Roman"/>
                <w:color w:val="000000"/>
                <w:sz w:val="24"/>
                <w:szCs w:val="24"/>
              </w:rPr>
            </w:pPr>
          </w:p>
          <w:p w:rsidR="00584BC2" w:rsidRDefault="00584BC2" w:rsidP="00584BC2">
            <w:pPr>
              <w:autoSpaceDE w:val="0"/>
              <w:autoSpaceDN w:val="0"/>
              <w:adjustRightInd w:val="0"/>
              <w:spacing w:after="120"/>
              <w:rPr>
                <w:rFonts w:ascii="Times New Roman" w:hAnsi="Times New Roman" w:cs="Times New Roman"/>
                <w:color w:val="000000"/>
                <w:sz w:val="24"/>
                <w:szCs w:val="24"/>
              </w:rPr>
            </w:pPr>
            <w:r w:rsidRPr="00584BC2">
              <w:rPr>
                <w:rFonts w:ascii="Times New Roman" w:hAnsi="Times New Roman" w:cs="Times New Roman"/>
                <w:color w:val="000000"/>
                <w:sz w:val="24"/>
                <w:szCs w:val="24"/>
              </w:rPr>
              <w:t xml:space="preserve">Det skal foreligge en fortegnelse over regnskapsmateriale som er sikkerhetskopiert, hvor ofte sikkerhetskopiering gjennomføres og hvor originalen og sikkerhetskopien oppbevares. Fortegnelsen skal oppbevares i </w:t>
            </w:r>
            <w:r w:rsidRPr="009B3F5D">
              <w:rPr>
                <w:rFonts w:ascii="Times New Roman" w:hAnsi="Times New Roman" w:cs="Times New Roman"/>
                <w:color w:val="00B0F0"/>
                <w:sz w:val="24"/>
                <w:szCs w:val="24"/>
              </w:rPr>
              <w:t>10 år</w:t>
            </w:r>
            <w:r w:rsidRPr="00584BC2">
              <w:rPr>
                <w:rFonts w:ascii="Times New Roman" w:hAnsi="Times New Roman" w:cs="Times New Roman"/>
                <w:color w:val="000000"/>
                <w:sz w:val="24"/>
                <w:szCs w:val="24"/>
              </w:rPr>
              <w:t xml:space="preserve"> etter regnskapsårets slutt.</w:t>
            </w:r>
          </w:p>
          <w:p w:rsidR="009B3F5D" w:rsidRDefault="009B3F5D" w:rsidP="009B3F5D">
            <w:pPr>
              <w:autoSpaceDE w:val="0"/>
              <w:autoSpaceDN w:val="0"/>
              <w:adjustRightInd w:val="0"/>
              <w:rPr>
                <w:rFonts w:ascii="Times New Roman" w:hAnsi="Times New Roman" w:cs="Times New Roman"/>
                <w:color w:val="000000"/>
                <w:sz w:val="24"/>
                <w:szCs w:val="24"/>
              </w:rPr>
            </w:pPr>
          </w:p>
          <w:p w:rsidR="00584BC2" w:rsidRPr="00584BC2" w:rsidRDefault="00584BC2" w:rsidP="00584BC2">
            <w:pPr>
              <w:autoSpaceDE w:val="0"/>
              <w:autoSpaceDN w:val="0"/>
              <w:adjustRightInd w:val="0"/>
              <w:spacing w:after="120"/>
              <w:rPr>
                <w:rFonts w:ascii="Times New Roman" w:hAnsi="Times New Roman" w:cs="Times New Roman"/>
                <w:color w:val="000000"/>
                <w:sz w:val="24"/>
                <w:szCs w:val="24"/>
              </w:rPr>
            </w:pPr>
            <w:r w:rsidRPr="00584BC2">
              <w:rPr>
                <w:rFonts w:ascii="Times New Roman" w:hAnsi="Times New Roman" w:cs="Times New Roman"/>
                <w:color w:val="000000"/>
                <w:sz w:val="24"/>
                <w:szCs w:val="24"/>
              </w:rPr>
              <w:lastRenderedPageBreak/>
              <w:t>Reglene i pkt. 4.4.9 og 4.4.10 om oppbevaringspliktig regnskapsmateriale, oppbevaringstid, sikring og elektronisk tilgjengelighet gjelder tilsvarende for sikkerhetskopien som for originalen.</w:t>
            </w:r>
          </w:p>
          <w:p w:rsidR="00E17360" w:rsidRPr="006E5DEF" w:rsidRDefault="00584BC2" w:rsidP="00584BC2">
            <w:pPr>
              <w:autoSpaceDE w:val="0"/>
              <w:autoSpaceDN w:val="0"/>
              <w:adjustRightInd w:val="0"/>
              <w:rPr>
                <w:rFonts w:ascii="Times New Roman" w:hAnsi="Times New Roman" w:cs="Times New Roman"/>
                <w:color w:val="000000"/>
                <w:sz w:val="24"/>
                <w:szCs w:val="24"/>
              </w:rPr>
            </w:pPr>
            <w:r w:rsidRPr="00584BC2">
              <w:rPr>
                <w:rFonts w:ascii="Times New Roman" w:hAnsi="Times New Roman" w:cs="Times New Roman"/>
                <w:color w:val="000000"/>
                <w:sz w:val="24"/>
                <w:szCs w:val="24"/>
              </w:rPr>
              <w:t xml:space="preserve"> </w:t>
            </w:r>
          </w:p>
        </w:tc>
        <w:tc>
          <w:tcPr>
            <w:tcW w:w="851" w:type="dxa"/>
          </w:tcPr>
          <w:p w:rsidR="00454728" w:rsidRDefault="00E17360" w:rsidP="005269A4">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BF </w:t>
            </w:r>
          </w:p>
          <w:p w:rsidR="00E17360" w:rsidRDefault="00E17360" w:rsidP="005269A4">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7-2 </w:t>
            </w:r>
          </w:p>
        </w:tc>
        <w:tc>
          <w:tcPr>
            <w:tcW w:w="6095" w:type="dxa"/>
          </w:tcPr>
          <w:p w:rsidR="00E17360" w:rsidRDefault="00E17360" w:rsidP="00901091">
            <w:pPr>
              <w:rPr>
                <w:rFonts w:ascii="Times New Roman" w:hAnsi="Times New Roman" w:cs="Times New Roman"/>
                <w:sz w:val="24"/>
                <w:szCs w:val="24"/>
              </w:rPr>
            </w:pPr>
            <w:r w:rsidRPr="00901091">
              <w:rPr>
                <w:rFonts w:ascii="Times New Roman" w:hAnsi="Times New Roman" w:cs="Times New Roman"/>
                <w:b/>
                <w:sz w:val="24"/>
                <w:szCs w:val="24"/>
              </w:rPr>
              <w:t xml:space="preserve">Sikkerhetskopi </w:t>
            </w:r>
            <w:r w:rsidRPr="00901091">
              <w:rPr>
                <w:rFonts w:ascii="Times New Roman" w:hAnsi="Times New Roman" w:cs="Times New Roman"/>
                <w:b/>
                <w:sz w:val="24"/>
                <w:szCs w:val="24"/>
              </w:rPr>
              <w:br/>
            </w:r>
            <w:r w:rsidRPr="00901091">
              <w:rPr>
                <w:rFonts w:ascii="Times New Roman" w:hAnsi="Times New Roman" w:cs="Times New Roman"/>
                <w:sz w:val="24"/>
                <w:szCs w:val="24"/>
              </w:rPr>
              <w:t>Det skal foreligge en sikkerhetskopi av elektronisk regnskapsmateriale</w:t>
            </w:r>
            <w:r>
              <w:rPr>
                <w:rFonts w:ascii="Times New Roman" w:hAnsi="Times New Roman" w:cs="Times New Roman"/>
                <w:sz w:val="24"/>
                <w:szCs w:val="24"/>
              </w:rPr>
              <w:t xml:space="preserve">. </w:t>
            </w:r>
          </w:p>
          <w:p w:rsidR="00E17360" w:rsidRPr="006C53E2" w:rsidRDefault="00E17360" w:rsidP="00901091">
            <w:pPr>
              <w:rPr>
                <w:rFonts w:ascii="Times New Roman" w:hAnsi="Times New Roman" w:cs="Times New Roman"/>
                <w:color w:val="92D050"/>
                <w:sz w:val="24"/>
                <w:szCs w:val="24"/>
              </w:rPr>
            </w:pPr>
            <w:r w:rsidRPr="006C53E2">
              <w:rPr>
                <w:rFonts w:ascii="Times New Roman" w:hAnsi="Times New Roman" w:cs="Times New Roman"/>
                <w:color w:val="92D050"/>
                <w:sz w:val="24"/>
                <w:szCs w:val="24"/>
              </w:rPr>
              <w:t>Sikkerhetskopiering skal skje så ofte som virksomhetens og transaksjonenes art og omfang tilsier og innen ajourholdsfristene i bokføringsloven § 7 annet ledd.</w:t>
            </w:r>
            <w:r w:rsidRPr="00241236">
              <w:rPr>
                <w:rFonts w:ascii="Times New Roman" w:hAnsi="Times New Roman" w:cs="Times New Roman"/>
                <w:color w:val="00B050"/>
                <w:sz w:val="24"/>
                <w:szCs w:val="24"/>
              </w:rPr>
              <w:t xml:space="preserve"> </w:t>
            </w:r>
            <w:r w:rsidRPr="00241236">
              <w:rPr>
                <w:rFonts w:ascii="Times New Roman" w:hAnsi="Times New Roman" w:cs="Times New Roman"/>
                <w:sz w:val="24"/>
                <w:szCs w:val="24"/>
              </w:rPr>
              <w:t>Sikkerhetskopien skal oppbevares adskilt fra originalen</w:t>
            </w:r>
            <w:r w:rsidRPr="00241236">
              <w:rPr>
                <w:rFonts w:ascii="Times New Roman" w:hAnsi="Times New Roman" w:cs="Times New Roman"/>
                <w:color w:val="00B050"/>
                <w:sz w:val="24"/>
                <w:szCs w:val="24"/>
              </w:rPr>
              <w:t xml:space="preserve">. </w:t>
            </w:r>
            <w:r w:rsidRPr="006C53E2">
              <w:rPr>
                <w:rFonts w:ascii="Times New Roman" w:hAnsi="Times New Roman" w:cs="Times New Roman"/>
                <w:color w:val="92D050"/>
                <w:sz w:val="24"/>
                <w:szCs w:val="24"/>
              </w:rPr>
              <w:t>Testing av sikkerhetskopien skal skje minimum en gang i året.</w:t>
            </w:r>
          </w:p>
          <w:p w:rsidR="00E17360" w:rsidRPr="00901091" w:rsidRDefault="00E17360" w:rsidP="00901091">
            <w:pPr>
              <w:rPr>
                <w:rFonts w:ascii="Times New Roman" w:hAnsi="Times New Roman" w:cs="Times New Roman"/>
                <w:sz w:val="24"/>
                <w:szCs w:val="24"/>
              </w:rPr>
            </w:pPr>
            <w:r w:rsidRPr="00901091">
              <w:rPr>
                <w:rFonts w:ascii="Times New Roman" w:hAnsi="Times New Roman" w:cs="Times New Roman"/>
                <w:sz w:val="24"/>
                <w:szCs w:val="24"/>
              </w:rPr>
              <w:t xml:space="preserve">Dersom regnskapsmateriale er erstattet ved overføring av regnskapsinformasjon til elektronisk medium </w:t>
            </w:r>
            <w:r w:rsidRPr="00990B1F">
              <w:rPr>
                <w:rFonts w:ascii="Times New Roman" w:hAnsi="Times New Roman" w:cs="Times New Roman"/>
                <w:color w:val="FF0000"/>
                <w:sz w:val="24"/>
                <w:szCs w:val="24"/>
              </w:rPr>
              <w:t>med hjemmel i bestemmelser i eller i medhold av bokføringsloven</w:t>
            </w:r>
            <w:r w:rsidRPr="00901091">
              <w:rPr>
                <w:rFonts w:ascii="Times New Roman" w:hAnsi="Times New Roman" w:cs="Times New Roman"/>
                <w:sz w:val="24"/>
                <w:szCs w:val="24"/>
              </w:rPr>
              <w:t>, skal originalt regnskapsmateriale oppbevares til det er tatt sikkerhetskopi av det elektroniske regnskapsmaterialet.</w:t>
            </w:r>
          </w:p>
          <w:p w:rsidR="00E17360" w:rsidRPr="00901091" w:rsidRDefault="00E17360" w:rsidP="00901091">
            <w:pPr>
              <w:rPr>
                <w:rFonts w:ascii="Times New Roman" w:hAnsi="Times New Roman" w:cs="Times New Roman"/>
                <w:sz w:val="24"/>
                <w:szCs w:val="24"/>
              </w:rPr>
            </w:pPr>
          </w:p>
          <w:p w:rsidR="00E17360" w:rsidRPr="006C53E2" w:rsidRDefault="00E17360" w:rsidP="00901091">
            <w:pPr>
              <w:rPr>
                <w:rFonts w:ascii="Times New Roman" w:hAnsi="Times New Roman" w:cs="Times New Roman"/>
                <w:color w:val="92D050"/>
                <w:sz w:val="24"/>
                <w:szCs w:val="24"/>
              </w:rPr>
            </w:pPr>
            <w:r w:rsidRPr="006C53E2">
              <w:rPr>
                <w:rFonts w:ascii="Times New Roman" w:hAnsi="Times New Roman" w:cs="Times New Roman"/>
                <w:color w:val="92D050"/>
                <w:sz w:val="24"/>
                <w:szCs w:val="24"/>
              </w:rPr>
              <w:t>Det skal foreligge en fortegnelse over regnskapsmateriale som er sikkerhetskopiert, hvor ofte sikkerhetskopiering gjennomføres og hvor originalen og sikkerhetskopien oppbevares. Fortegnelsen skal oppbevares i fem år etter regnskapsårets slutt.</w:t>
            </w:r>
          </w:p>
          <w:p w:rsidR="00E17360" w:rsidRPr="006C53E2" w:rsidRDefault="00E17360" w:rsidP="00901091">
            <w:pPr>
              <w:rPr>
                <w:rFonts w:ascii="Times New Roman" w:hAnsi="Times New Roman" w:cs="Times New Roman"/>
                <w:color w:val="92D050"/>
                <w:sz w:val="24"/>
                <w:szCs w:val="24"/>
              </w:rPr>
            </w:pPr>
          </w:p>
          <w:p w:rsidR="00E17360" w:rsidRDefault="00E17360" w:rsidP="00214691">
            <w:pPr>
              <w:rPr>
                <w:rFonts w:ascii="Times New Roman" w:hAnsi="Times New Roman" w:cs="Times New Roman"/>
                <w:color w:val="00B050"/>
                <w:sz w:val="24"/>
                <w:szCs w:val="24"/>
              </w:rPr>
            </w:pPr>
            <w:r w:rsidRPr="006C53E2">
              <w:rPr>
                <w:rFonts w:ascii="Times New Roman" w:hAnsi="Times New Roman" w:cs="Times New Roman"/>
                <w:color w:val="92D050"/>
                <w:sz w:val="24"/>
                <w:szCs w:val="24"/>
              </w:rPr>
              <w:lastRenderedPageBreak/>
              <w:t>Reglene i bokføringsloven § 13 og § 13b, og i denne forskrift om oppbevaringspliktig regnskapsmateriale, oppbevaringssted, oppbevaringstid, sikring og elektronisk tilgjengelighet gjelder tilsvarende for sikkerhetskopien som for originalen.</w:t>
            </w:r>
          </w:p>
          <w:p w:rsidR="00E17360" w:rsidRPr="00313ED7" w:rsidRDefault="00E17360" w:rsidP="00214691">
            <w:pPr>
              <w:rPr>
                <w:rFonts w:ascii="Times New Roman" w:hAnsi="Times New Roman" w:cs="Times New Roman"/>
                <w:color w:val="00B050"/>
                <w:sz w:val="24"/>
                <w:szCs w:val="24"/>
              </w:rPr>
            </w:pPr>
            <w:r w:rsidRPr="005269A4">
              <w:rPr>
                <w:rFonts w:ascii="Times New Roman" w:hAnsi="Times New Roman" w:cs="Times New Roman"/>
                <w:sz w:val="24"/>
                <w:szCs w:val="24"/>
              </w:rPr>
              <w:t>[§7-7:]</w:t>
            </w:r>
            <w:r>
              <w:rPr>
                <w:rFonts w:ascii="Times New Roman" w:hAnsi="Times New Roman" w:cs="Times New Roman"/>
                <w:sz w:val="24"/>
                <w:szCs w:val="24"/>
              </w:rPr>
              <w:t xml:space="preserve"> </w:t>
            </w:r>
            <w:r w:rsidRPr="00FA4382">
              <w:rPr>
                <w:rFonts w:ascii="Times New Roman" w:hAnsi="Times New Roman" w:cs="Times New Roman"/>
                <w:bCs/>
                <w:color w:val="000000"/>
                <w:sz w:val="24"/>
                <w:szCs w:val="24"/>
              </w:rPr>
              <w:t>Kravet til sikkerhetskopiering etter § 7-2 gjelder tilsvarende for bokførte opplysninger som holdes elektronisk tilgjengelig</w:t>
            </w:r>
            <w:r w:rsidRPr="00FA4382">
              <w:rPr>
                <w:rFonts w:ascii="Times New Roman" w:hAnsi="Times New Roman" w:cs="Times New Roman"/>
                <w:sz w:val="24"/>
                <w:szCs w:val="24"/>
              </w:rPr>
              <w:t>.</w:t>
            </w:r>
          </w:p>
        </w:tc>
      </w:tr>
      <w:tr w:rsidR="00E17360" w:rsidRPr="006E5DEF" w:rsidTr="00971AD7">
        <w:tc>
          <w:tcPr>
            <w:tcW w:w="710" w:type="dxa"/>
          </w:tcPr>
          <w:p w:rsidR="00E17360" w:rsidRDefault="00E17360" w:rsidP="002673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4.4.9.4</w:t>
            </w:r>
          </w:p>
          <w:p w:rsidR="00E17360" w:rsidRPr="00A37EEF" w:rsidRDefault="00E17360" w:rsidP="002673D9">
            <w:pPr>
              <w:autoSpaceDE w:val="0"/>
              <w:autoSpaceDN w:val="0"/>
              <w:adjustRightInd w:val="0"/>
              <w:rPr>
                <w:rFonts w:ascii="Times New Roman" w:hAnsi="Times New Roman" w:cs="Times New Roman"/>
                <w:color w:val="000000"/>
                <w:sz w:val="24"/>
                <w:szCs w:val="24"/>
              </w:rPr>
            </w:pPr>
          </w:p>
        </w:tc>
        <w:tc>
          <w:tcPr>
            <w:tcW w:w="6236" w:type="dxa"/>
          </w:tcPr>
          <w:p w:rsidR="00E17360" w:rsidRPr="009602D0" w:rsidRDefault="00E17360" w:rsidP="002673D9">
            <w:pPr>
              <w:autoSpaceDE w:val="0"/>
              <w:autoSpaceDN w:val="0"/>
              <w:adjustRightInd w:val="0"/>
              <w:spacing w:after="120"/>
              <w:rPr>
                <w:rFonts w:ascii="Times New Roman" w:hAnsi="Times New Roman" w:cs="Times New Roman"/>
                <w:b/>
                <w:color w:val="000000"/>
                <w:sz w:val="24"/>
                <w:szCs w:val="24"/>
              </w:rPr>
            </w:pPr>
            <w:r w:rsidRPr="009602D0">
              <w:rPr>
                <w:rFonts w:ascii="Times New Roman" w:hAnsi="Times New Roman" w:cs="Times New Roman"/>
                <w:b/>
                <w:color w:val="000000"/>
                <w:sz w:val="24"/>
                <w:szCs w:val="24"/>
              </w:rPr>
              <w:t>Lukking av regnskapsperioder</w:t>
            </w:r>
          </w:p>
          <w:p w:rsidR="00E17360" w:rsidRDefault="00E17360" w:rsidP="002673D9">
            <w:pPr>
              <w:autoSpaceDE w:val="0"/>
              <w:autoSpaceDN w:val="0"/>
              <w:adjustRightInd w:val="0"/>
              <w:spacing w:after="120"/>
              <w:rPr>
                <w:rFonts w:ascii="Times New Roman" w:hAnsi="Times New Roman" w:cs="Times New Roman"/>
                <w:sz w:val="24"/>
                <w:szCs w:val="24"/>
              </w:rPr>
            </w:pPr>
            <w:r w:rsidRPr="00C753EB">
              <w:rPr>
                <w:rFonts w:ascii="Times New Roman" w:hAnsi="Times New Roman" w:cs="Times New Roman"/>
                <w:sz w:val="24"/>
                <w:szCs w:val="24"/>
              </w:rPr>
              <w:t>Regnskapsperioder skal lukkes innen 1 måned etter fristene for pliktig regnskapsrapportering. Lukkingen skal skje på en måte som gir betryggende sikring mot endring eller sletting av bokførte opplysninger.</w:t>
            </w:r>
            <w:r w:rsidRPr="009458FD">
              <w:rPr>
                <w:rFonts w:ascii="Times New Roman" w:hAnsi="Times New Roman" w:cs="Times New Roman"/>
                <w:sz w:val="24"/>
                <w:szCs w:val="24"/>
              </w:rPr>
              <w:t xml:space="preserve"> </w:t>
            </w:r>
          </w:p>
          <w:p w:rsidR="00E17360" w:rsidRPr="00DC46BC" w:rsidRDefault="00E17360" w:rsidP="002673D9">
            <w:pPr>
              <w:autoSpaceDE w:val="0"/>
              <w:autoSpaceDN w:val="0"/>
              <w:adjustRightInd w:val="0"/>
              <w:spacing w:after="120"/>
              <w:rPr>
                <w:rFonts w:ascii="Times New Roman" w:hAnsi="Times New Roman" w:cs="Times New Roman"/>
                <w:color w:val="92D050"/>
                <w:sz w:val="24"/>
                <w:szCs w:val="24"/>
              </w:rPr>
            </w:pPr>
            <w:r w:rsidRPr="002440BA">
              <w:rPr>
                <w:rFonts w:ascii="Times New Roman" w:hAnsi="Times New Roman" w:cs="Times New Roman"/>
                <w:sz w:val="24"/>
                <w:szCs w:val="24"/>
              </w:rPr>
              <w:t xml:space="preserve">Det skal foreligge en beskrivelse av regnskapssystemets funksjonalitet for lukking av regnskapsperioder, herunder hvordan lukkingen gir betryggende sikring mot endring eller sletting av bokførte opplysninger. Beskrivelsen skal oppbevares i </w:t>
            </w:r>
            <w:r w:rsidRPr="00721E12">
              <w:rPr>
                <w:rFonts w:ascii="Times New Roman" w:hAnsi="Times New Roman" w:cs="Times New Roman"/>
                <w:color w:val="00B0F0"/>
                <w:sz w:val="24"/>
                <w:szCs w:val="24"/>
              </w:rPr>
              <w:t>10 år</w:t>
            </w:r>
            <w:r w:rsidRPr="002440BA">
              <w:rPr>
                <w:rFonts w:ascii="Times New Roman" w:hAnsi="Times New Roman" w:cs="Times New Roman"/>
                <w:sz w:val="24"/>
                <w:szCs w:val="24"/>
              </w:rPr>
              <w:t xml:space="preserve"> etter regnskapsårets slutt. </w:t>
            </w:r>
          </w:p>
          <w:p w:rsidR="00E17360" w:rsidRPr="006E5DEF" w:rsidRDefault="00E17360" w:rsidP="002673D9">
            <w:pPr>
              <w:autoSpaceDE w:val="0"/>
              <w:autoSpaceDN w:val="0"/>
              <w:adjustRightInd w:val="0"/>
              <w:rPr>
                <w:rFonts w:ascii="Times New Roman" w:hAnsi="Times New Roman" w:cs="Times New Roman"/>
                <w:color w:val="000000"/>
                <w:sz w:val="24"/>
                <w:szCs w:val="24"/>
              </w:rPr>
            </w:pPr>
            <w:r w:rsidRPr="00D965B7">
              <w:rPr>
                <w:rFonts w:ascii="Times New Roman" w:hAnsi="Times New Roman" w:cs="Times New Roman"/>
                <w:color w:val="000000"/>
                <w:sz w:val="24"/>
                <w:szCs w:val="24"/>
              </w:rPr>
              <w:t xml:space="preserve">Bestemmelsene om lukking over gjelder ikke for virksomheter som oppbevarer utarbeidede spesifikasjoner av pliktig regnskapsrapportering, </w:t>
            </w:r>
            <w:r>
              <w:rPr>
                <w:rFonts w:ascii="Times New Roman" w:hAnsi="Times New Roman" w:cs="Times New Roman"/>
                <w:color w:val="000000"/>
                <w:sz w:val="24"/>
                <w:szCs w:val="24"/>
              </w:rPr>
              <w:t>jf. punkt 4.4.10</w:t>
            </w:r>
            <w:r w:rsidRPr="00D965B7">
              <w:rPr>
                <w:rFonts w:ascii="Times New Roman" w:hAnsi="Times New Roman" w:cs="Times New Roman"/>
                <w:color w:val="000000"/>
                <w:sz w:val="24"/>
                <w:szCs w:val="24"/>
              </w:rPr>
              <w:t>.2 c).</w:t>
            </w:r>
          </w:p>
        </w:tc>
        <w:tc>
          <w:tcPr>
            <w:tcW w:w="851" w:type="dxa"/>
          </w:tcPr>
          <w:p w:rsidR="009B3F5D" w:rsidRDefault="00E17360" w:rsidP="002673D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BF </w:t>
            </w:r>
          </w:p>
          <w:p w:rsidR="00E17360" w:rsidRDefault="00E17360" w:rsidP="002673D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7-6</w:t>
            </w:r>
          </w:p>
          <w:p w:rsidR="00E17360" w:rsidRDefault="00E17360" w:rsidP="002673D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Først, andre</w:t>
            </w:r>
            <w:r w:rsidRPr="00BB7D17">
              <w:rPr>
                <w:rFonts w:ascii="Times New Roman" w:hAnsi="Times New Roman" w:cs="Times New Roman"/>
                <w:bCs/>
                <w:color w:val="000000"/>
                <w:sz w:val="24"/>
                <w:szCs w:val="24"/>
              </w:rPr>
              <w:t xml:space="preserve"> og tredje ledd</w:t>
            </w:r>
          </w:p>
        </w:tc>
        <w:tc>
          <w:tcPr>
            <w:tcW w:w="6095" w:type="dxa"/>
          </w:tcPr>
          <w:p w:rsidR="00E17360" w:rsidRPr="00205E10" w:rsidRDefault="00E17360" w:rsidP="00205E10">
            <w:pPr>
              <w:rPr>
                <w:rFonts w:ascii="Times New Roman" w:hAnsi="Times New Roman" w:cs="Times New Roman"/>
                <w:b/>
                <w:sz w:val="24"/>
                <w:szCs w:val="24"/>
              </w:rPr>
            </w:pPr>
            <w:r w:rsidRPr="00205E10">
              <w:rPr>
                <w:rFonts w:ascii="Times New Roman" w:hAnsi="Times New Roman" w:cs="Times New Roman"/>
                <w:b/>
                <w:sz w:val="24"/>
                <w:szCs w:val="24"/>
              </w:rPr>
              <w:t xml:space="preserve">Lukking av regnskapsperioder </w:t>
            </w:r>
          </w:p>
          <w:p w:rsidR="00E17360" w:rsidRDefault="00E17360" w:rsidP="00205E10">
            <w:pPr>
              <w:rPr>
                <w:rFonts w:ascii="Times New Roman" w:hAnsi="Times New Roman" w:cs="Times New Roman"/>
                <w:sz w:val="24"/>
                <w:szCs w:val="24"/>
              </w:rPr>
            </w:pPr>
            <w:r w:rsidRPr="00B06137">
              <w:rPr>
                <w:rFonts w:ascii="Times New Roman" w:hAnsi="Times New Roman" w:cs="Times New Roman"/>
                <w:sz w:val="24"/>
                <w:szCs w:val="24"/>
              </w:rPr>
              <w:t xml:space="preserve">Regnskapsperioder skal lukkes innen fristene som nevnt i bokføringsloven § 7 annet ledd. Lukkingen skal skje på en måte som gir betryggende sikring mot endring eller sletting av bokførte opplysninger. </w:t>
            </w:r>
          </w:p>
          <w:p w:rsidR="00E17360" w:rsidRDefault="00E17360" w:rsidP="00205E10">
            <w:pPr>
              <w:rPr>
                <w:rFonts w:ascii="Times New Roman" w:hAnsi="Times New Roman" w:cs="Times New Roman"/>
                <w:sz w:val="24"/>
                <w:szCs w:val="24"/>
              </w:rPr>
            </w:pPr>
          </w:p>
          <w:p w:rsidR="00E17360" w:rsidRDefault="00E17360" w:rsidP="0020765E">
            <w:pPr>
              <w:spacing w:after="120"/>
              <w:rPr>
                <w:rFonts w:ascii="Times New Roman" w:hAnsi="Times New Roman" w:cs="Times New Roman"/>
                <w:sz w:val="24"/>
                <w:szCs w:val="24"/>
              </w:rPr>
            </w:pPr>
            <w:r w:rsidRPr="00205E10">
              <w:rPr>
                <w:rFonts w:ascii="Times New Roman" w:hAnsi="Times New Roman" w:cs="Times New Roman"/>
                <w:sz w:val="24"/>
                <w:szCs w:val="24"/>
              </w:rPr>
              <w:t xml:space="preserve">Det skal foreligge en beskrivelse av regnskapssystemets funksjonalitet for lukking av regnskapsperioder, herunder hvordan lukkingen gir betryggende sikring mot endring eller sletting av bokførte opplysninger. Beskrivelsen skal oppbevares </w:t>
            </w:r>
            <w:r w:rsidRPr="006C53E2">
              <w:rPr>
                <w:rFonts w:ascii="Times New Roman" w:hAnsi="Times New Roman" w:cs="Times New Roman"/>
                <w:color w:val="92D050"/>
                <w:sz w:val="24"/>
                <w:szCs w:val="24"/>
              </w:rPr>
              <w:t>i fem år</w:t>
            </w:r>
            <w:r w:rsidRPr="00B06137">
              <w:rPr>
                <w:rFonts w:ascii="Times New Roman" w:hAnsi="Times New Roman" w:cs="Times New Roman"/>
                <w:color w:val="00B050"/>
                <w:sz w:val="24"/>
                <w:szCs w:val="24"/>
              </w:rPr>
              <w:t xml:space="preserve"> </w:t>
            </w:r>
            <w:r w:rsidRPr="00205E10">
              <w:rPr>
                <w:rFonts w:ascii="Times New Roman" w:hAnsi="Times New Roman" w:cs="Times New Roman"/>
                <w:sz w:val="24"/>
                <w:szCs w:val="24"/>
              </w:rPr>
              <w:t xml:space="preserve">etter regnskapsårets slutt. </w:t>
            </w:r>
          </w:p>
          <w:p w:rsidR="00E17360" w:rsidRPr="00414F5E" w:rsidRDefault="00E17360" w:rsidP="00205E10">
            <w:r w:rsidRPr="00205E10">
              <w:rPr>
                <w:rFonts w:ascii="Times New Roman" w:hAnsi="Times New Roman" w:cs="Times New Roman"/>
                <w:sz w:val="24"/>
                <w:szCs w:val="24"/>
              </w:rPr>
              <w:t>Bestemmelsene i første og annet ledd gjelder ikke for bokføringspliktige som oppbevarer utarbeidede spesifikasjoner av pliktig regnskapsrapportering, jf. bokføringsloven § 13 første ledd nr. 2.</w:t>
            </w:r>
          </w:p>
        </w:tc>
      </w:tr>
      <w:tr w:rsidR="00E17360" w:rsidRPr="006E5DEF" w:rsidTr="00971AD7">
        <w:tc>
          <w:tcPr>
            <w:tcW w:w="710" w:type="dxa"/>
          </w:tcPr>
          <w:p w:rsidR="00E17360" w:rsidRPr="00A37EEF" w:rsidRDefault="00E17360" w:rsidP="00387311">
            <w:pPr>
              <w:autoSpaceDE w:val="0"/>
              <w:autoSpaceDN w:val="0"/>
              <w:adjustRightInd w:val="0"/>
              <w:rPr>
                <w:rFonts w:ascii="Times New Roman" w:hAnsi="Times New Roman" w:cs="Times New Roman"/>
                <w:bCs/>
                <w:color w:val="000000"/>
                <w:sz w:val="24"/>
                <w:szCs w:val="24"/>
              </w:rPr>
            </w:pPr>
            <w:r w:rsidRPr="00A37EEF">
              <w:rPr>
                <w:rFonts w:ascii="Times New Roman" w:hAnsi="Times New Roman" w:cs="Times New Roman"/>
                <w:color w:val="000000"/>
                <w:sz w:val="24"/>
                <w:szCs w:val="24"/>
              </w:rPr>
              <w:t>4.4.9.5</w:t>
            </w:r>
          </w:p>
        </w:tc>
        <w:tc>
          <w:tcPr>
            <w:tcW w:w="6236" w:type="dxa"/>
          </w:tcPr>
          <w:p w:rsidR="00E17360" w:rsidRPr="00FE5113" w:rsidRDefault="00E17360" w:rsidP="009602D0">
            <w:pPr>
              <w:autoSpaceDE w:val="0"/>
              <w:autoSpaceDN w:val="0"/>
              <w:adjustRightInd w:val="0"/>
              <w:spacing w:after="120"/>
              <w:rPr>
                <w:rFonts w:ascii="Times New Roman" w:hAnsi="Times New Roman" w:cs="Times New Roman"/>
                <w:b/>
                <w:color w:val="00B0F0"/>
                <w:sz w:val="24"/>
                <w:szCs w:val="24"/>
              </w:rPr>
            </w:pPr>
            <w:r w:rsidRPr="00FE5113">
              <w:rPr>
                <w:rFonts w:ascii="Times New Roman" w:hAnsi="Times New Roman" w:cs="Times New Roman"/>
                <w:b/>
                <w:color w:val="00B0F0"/>
                <w:sz w:val="24"/>
                <w:szCs w:val="24"/>
              </w:rPr>
              <w:t xml:space="preserve">Andre bestemmelser om oppbevaring </w:t>
            </w:r>
          </w:p>
          <w:p w:rsidR="00E17360" w:rsidRPr="00D965B7" w:rsidRDefault="00E17360" w:rsidP="003869F8">
            <w:pPr>
              <w:autoSpaceDE w:val="0"/>
              <w:autoSpaceDN w:val="0"/>
              <w:adjustRightInd w:val="0"/>
              <w:spacing w:after="120"/>
              <w:rPr>
                <w:rFonts w:ascii="Times New Roman" w:hAnsi="Times New Roman" w:cs="Times New Roman"/>
                <w:color w:val="000000"/>
                <w:sz w:val="24"/>
                <w:szCs w:val="24"/>
              </w:rPr>
            </w:pPr>
            <w:r w:rsidRPr="003869F8">
              <w:rPr>
                <w:rFonts w:ascii="Times New Roman" w:hAnsi="Times New Roman" w:cs="Times New Roman"/>
                <w:color w:val="00B0F0"/>
                <w:sz w:val="24"/>
                <w:szCs w:val="24"/>
              </w:rPr>
              <w:t>Riksarkivaren kan fastsette bestemmelser om at enkelte regnskapsserier helt eller delvis skal oppbevares for senere avlevering til arkivverket.</w:t>
            </w:r>
            <w:r w:rsidRPr="00D965B7">
              <w:rPr>
                <w:rFonts w:ascii="Times New Roman" w:hAnsi="Times New Roman" w:cs="Times New Roman"/>
                <w:color w:val="000000"/>
                <w:sz w:val="24"/>
                <w:szCs w:val="24"/>
              </w:rPr>
              <w:t xml:space="preserve"> </w:t>
            </w:r>
          </w:p>
          <w:p w:rsidR="00E17360" w:rsidRPr="006E5DEF" w:rsidRDefault="00E17360" w:rsidP="00B50631">
            <w:pPr>
              <w:autoSpaceDE w:val="0"/>
              <w:autoSpaceDN w:val="0"/>
              <w:adjustRightInd w:val="0"/>
              <w:spacing w:after="120"/>
              <w:rPr>
                <w:rFonts w:ascii="Times New Roman" w:hAnsi="Times New Roman" w:cs="Times New Roman"/>
                <w:color w:val="000000"/>
                <w:sz w:val="24"/>
                <w:szCs w:val="24"/>
              </w:rPr>
            </w:pPr>
            <w:r w:rsidRPr="00CE4FF9">
              <w:rPr>
                <w:rFonts w:ascii="Times New Roman" w:hAnsi="Times New Roman" w:cs="Times New Roman"/>
                <w:color w:val="00B0F0"/>
                <w:sz w:val="24"/>
                <w:szCs w:val="24"/>
              </w:rPr>
              <w:t xml:space="preserve">Det vises ellers til arkivloven av 4. desember 1992 nr. 126 </w:t>
            </w:r>
            <w:r w:rsidRPr="00CE4FF9">
              <w:rPr>
                <w:rFonts w:ascii="Times New Roman" w:hAnsi="Times New Roman" w:cs="Times New Roman"/>
                <w:color w:val="00B0F0"/>
                <w:sz w:val="24"/>
                <w:szCs w:val="24"/>
              </w:rPr>
              <w:lastRenderedPageBreak/>
              <w:t>med tilhørende forskrifter.</w:t>
            </w:r>
            <w:r>
              <w:rPr>
                <w:rFonts w:ascii="Times New Roman" w:hAnsi="Times New Roman" w:cs="Times New Roman"/>
                <w:color w:val="00B0F0"/>
                <w:sz w:val="24"/>
                <w:szCs w:val="24"/>
              </w:rPr>
              <w:t xml:space="preserve"> </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414F5E" w:rsidRDefault="00E17360" w:rsidP="009A21BD">
            <w:pPr>
              <w:autoSpaceDE w:val="0"/>
              <w:autoSpaceDN w:val="0"/>
              <w:adjustRightInd w:val="0"/>
              <w:rPr>
                <w:rFonts w:ascii="Times New Roman" w:hAnsi="Times New Roman" w:cs="Times New Roman"/>
                <w:bCs/>
                <w:color w:val="000000"/>
                <w:sz w:val="24"/>
                <w:szCs w:val="24"/>
              </w:rPr>
            </w:pPr>
          </w:p>
        </w:tc>
      </w:tr>
      <w:tr w:rsidR="00E17360" w:rsidRPr="006E5DEF" w:rsidTr="00971AD7">
        <w:tc>
          <w:tcPr>
            <w:tcW w:w="710" w:type="dxa"/>
          </w:tcPr>
          <w:p w:rsidR="00E17360" w:rsidRPr="00A37EEF" w:rsidRDefault="00E17360" w:rsidP="005342AE">
            <w:pPr>
              <w:autoSpaceDE w:val="0"/>
              <w:autoSpaceDN w:val="0"/>
              <w:adjustRightInd w:val="0"/>
              <w:rPr>
                <w:rFonts w:ascii="Times New Roman" w:hAnsi="Times New Roman" w:cs="Times New Roman"/>
                <w:color w:val="000000"/>
                <w:sz w:val="24"/>
                <w:szCs w:val="24"/>
              </w:rPr>
            </w:pPr>
            <w:r w:rsidRPr="00A37EEF">
              <w:rPr>
                <w:rFonts w:ascii="Times New Roman" w:hAnsi="Times New Roman" w:cs="Times New Roman"/>
                <w:color w:val="000000"/>
                <w:sz w:val="24"/>
                <w:szCs w:val="24"/>
              </w:rPr>
              <w:lastRenderedPageBreak/>
              <w:t>4.4.</w:t>
            </w:r>
            <w:r>
              <w:rPr>
                <w:rFonts w:ascii="Times New Roman" w:hAnsi="Times New Roman" w:cs="Times New Roman"/>
                <w:color w:val="000000"/>
                <w:sz w:val="24"/>
                <w:szCs w:val="24"/>
              </w:rPr>
              <w:br/>
            </w:r>
            <w:r w:rsidRPr="00A37EEF">
              <w:rPr>
                <w:rFonts w:ascii="Times New Roman" w:hAnsi="Times New Roman" w:cs="Times New Roman"/>
                <w:color w:val="000000"/>
                <w:sz w:val="24"/>
                <w:szCs w:val="24"/>
              </w:rPr>
              <w:t>10</w:t>
            </w:r>
          </w:p>
          <w:p w:rsidR="00E17360" w:rsidRPr="00A37EEF" w:rsidRDefault="00E17360" w:rsidP="001A408B">
            <w:pPr>
              <w:autoSpaceDE w:val="0"/>
              <w:autoSpaceDN w:val="0"/>
              <w:adjustRightInd w:val="0"/>
              <w:rPr>
                <w:rFonts w:ascii="Times New Roman" w:hAnsi="Times New Roman" w:cs="Times New Roman"/>
                <w:color w:val="000000"/>
                <w:sz w:val="24"/>
                <w:szCs w:val="24"/>
              </w:rPr>
            </w:pPr>
            <w:r w:rsidRPr="00A37EEF">
              <w:rPr>
                <w:rFonts w:ascii="Times New Roman" w:hAnsi="Times New Roman" w:cs="Times New Roman"/>
                <w:color w:val="000000"/>
                <w:sz w:val="24"/>
                <w:szCs w:val="24"/>
              </w:rPr>
              <w:t>4.4.</w:t>
            </w:r>
            <w:r>
              <w:rPr>
                <w:rFonts w:ascii="Times New Roman" w:hAnsi="Times New Roman" w:cs="Times New Roman"/>
                <w:color w:val="000000"/>
                <w:sz w:val="24"/>
                <w:szCs w:val="24"/>
              </w:rPr>
              <w:br/>
            </w:r>
            <w:r w:rsidRPr="00A37EEF">
              <w:rPr>
                <w:rFonts w:ascii="Times New Roman" w:hAnsi="Times New Roman" w:cs="Times New Roman"/>
                <w:color w:val="000000"/>
                <w:sz w:val="24"/>
                <w:szCs w:val="24"/>
              </w:rPr>
              <w:t>10.1</w:t>
            </w:r>
          </w:p>
        </w:tc>
        <w:tc>
          <w:tcPr>
            <w:tcW w:w="6236" w:type="dxa"/>
          </w:tcPr>
          <w:p w:rsidR="00E17360" w:rsidRPr="009602D0" w:rsidRDefault="00E17360" w:rsidP="009602D0">
            <w:pPr>
              <w:autoSpaceDE w:val="0"/>
              <w:autoSpaceDN w:val="0"/>
              <w:adjustRightInd w:val="0"/>
              <w:spacing w:after="120"/>
              <w:rPr>
                <w:rFonts w:ascii="Times New Roman" w:hAnsi="Times New Roman" w:cs="Times New Roman"/>
                <w:b/>
                <w:color w:val="000000"/>
                <w:sz w:val="24"/>
                <w:szCs w:val="24"/>
              </w:rPr>
            </w:pPr>
            <w:r w:rsidRPr="009602D0">
              <w:rPr>
                <w:rFonts w:ascii="Times New Roman" w:hAnsi="Times New Roman" w:cs="Times New Roman"/>
                <w:b/>
                <w:color w:val="000000"/>
                <w:sz w:val="24"/>
                <w:szCs w:val="24"/>
              </w:rPr>
              <w:t>Krav til oppbevaringstid</w:t>
            </w:r>
          </w:p>
          <w:p w:rsidR="00E17360" w:rsidRPr="00FE5113" w:rsidRDefault="00E17360" w:rsidP="009602D0">
            <w:pPr>
              <w:autoSpaceDE w:val="0"/>
              <w:autoSpaceDN w:val="0"/>
              <w:adjustRightInd w:val="0"/>
              <w:spacing w:after="120"/>
              <w:rPr>
                <w:rFonts w:ascii="Times New Roman" w:hAnsi="Times New Roman" w:cs="Times New Roman"/>
                <w:b/>
                <w:color w:val="00B0F0"/>
                <w:sz w:val="24"/>
                <w:szCs w:val="24"/>
              </w:rPr>
            </w:pPr>
            <w:r w:rsidRPr="00FE5113">
              <w:rPr>
                <w:rFonts w:ascii="Times New Roman" w:hAnsi="Times New Roman" w:cs="Times New Roman"/>
                <w:b/>
                <w:color w:val="00B0F0"/>
                <w:sz w:val="24"/>
                <w:szCs w:val="24"/>
              </w:rPr>
              <w:t xml:space="preserve">Regnskapsmateriale som skal overleveres Riksarkivet eller statsarkivet </w:t>
            </w:r>
          </w:p>
          <w:p w:rsidR="00E17360" w:rsidRPr="00B87F9D" w:rsidRDefault="00E17360" w:rsidP="00D965B7">
            <w:pPr>
              <w:autoSpaceDE w:val="0"/>
              <w:autoSpaceDN w:val="0"/>
              <w:adjustRightInd w:val="0"/>
              <w:rPr>
                <w:rFonts w:ascii="Times New Roman" w:hAnsi="Times New Roman" w:cs="Times New Roman"/>
                <w:color w:val="00B0F0"/>
                <w:sz w:val="24"/>
                <w:szCs w:val="24"/>
              </w:rPr>
            </w:pPr>
            <w:r w:rsidRPr="00B87F9D">
              <w:rPr>
                <w:rFonts w:ascii="Times New Roman" w:hAnsi="Times New Roman" w:cs="Times New Roman"/>
                <w:color w:val="00B0F0"/>
                <w:sz w:val="24"/>
                <w:szCs w:val="24"/>
              </w:rPr>
              <w:t>Følgende regnskapsmateriale skal bevares av virksomheten og avleveres til arkivverket (Riksarkivet eller statsarkivene) når det er om lag 25–30 år gammelt, jf. forskrift</w:t>
            </w:r>
            <w:r>
              <w:rPr>
                <w:rFonts w:ascii="Times New Roman" w:hAnsi="Times New Roman" w:cs="Times New Roman"/>
                <w:color w:val="00B0F0"/>
                <w:sz w:val="24"/>
                <w:szCs w:val="24"/>
              </w:rPr>
              <w:t>er</w:t>
            </w:r>
            <w:r w:rsidRPr="00B87F9D">
              <w:rPr>
                <w:rFonts w:ascii="Times New Roman" w:hAnsi="Times New Roman" w:cs="Times New Roman"/>
                <w:color w:val="00B0F0"/>
                <w:sz w:val="24"/>
                <w:szCs w:val="24"/>
              </w:rPr>
              <w:t xml:space="preserve"> om offentlege arkiv: </w:t>
            </w:r>
          </w:p>
          <w:p w:rsidR="00E17360" w:rsidRDefault="00E17360" w:rsidP="00B87F9D">
            <w:pPr>
              <w:pStyle w:val="Listeavsnitt"/>
              <w:numPr>
                <w:ilvl w:val="0"/>
                <w:numId w:val="5"/>
              </w:numPr>
              <w:autoSpaceDE w:val="0"/>
              <w:autoSpaceDN w:val="0"/>
              <w:adjustRightInd w:val="0"/>
              <w:spacing w:after="120"/>
              <w:rPr>
                <w:rFonts w:ascii="Times New Roman" w:hAnsi="Times New Roman" w:cs="Times New Roman"/>
                <w:color w:val="00B0F0"/>
                <w:sz w:val="24"/>
                <w:szCs w:val="24"/>
              </w:rPr>
            </w:pPr>
            <w:r w:rsidRPr="00B87F9D">
              <w:rPr>
                <w:rFonts w:ascii="Times New Roman" w:hAnsi="Times New Roman" w:cs="Times New Roman"/>
                <w:color w:val="00B0F0"/>
                <w:sz w:val="24"/>
                <w:szCs w:val="24"/>
              </w:rPr>
              <w:t>virksomhetens årsrapport med årsregns</w:t>
            </w:r>
            <w:r>
              <w:rPr>
                <w:rFonts w:ascii="Times New Roman" w:hAnsi="Times New Roman" w:cs="Times New Roman"/>
                <w:color w:val="00B0F0"/>
                <w:sz w:val="24"/>
                <w:szCs w:val="24"/>
              </w:rPr>
              <w:t>kap, jf. pkt. 2.3.3 og pkt. 3.4</w:t>
            </w:r>
          </w:p>
          <w:p w:rsidR="00E17360" w:rsidRPr="00B87F9D" w:rsidRDefault="00E17360" w:rsidP="00B87F9D">
            <w:pPr>
              <w:pStyle w:val="Listeavsnitt"/>
              <w:numPr>
                <w:ilvl w:val="0"/>
                <w:numId w:val="5"/>
              </w:numPr>
              <w:autoSpaceDE w:val="0"/>
              <w:autoSpaceDN w:val="0"/>
              <w:adjustRightInd w:val="0"/>
              <w:spacing w:after="120"/>
              <w:rPr>
                <w:rFonts w:ascii="Times New Roman" w:hAnsi="Times New Roman" w:cs="Times New Roman"/>
                <w:color w:val="00B0F0"/>
                <w:sz w:val="24"/>
                <w:szCs w:val="24"/>
              </w:rPr>
            </w:pPr>
            <w:r w:rsidRPr="00B87F9D">
              <w:rPr>
                <w:rFonts w:ascii="Times New Roman" w:hAnsi="Times New Roman" w:cs="Times New Roman"/>
                <w:color w:val="00B0F0"/>
                <w:sz w:val="24"/>
                <w:szCs w:val="24"/>
              </w:rPr>
              <w:t>virksomhetens saldoliste, en oppstilling over alle kontoer i regnskapssystemet, der det for hver konto skal vises kontokode og kontonavn og utgående saldo</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E17360" w:rsidRDefault="00E17360" w:rsidP="001A408B">
            <w:pPr>
              <w:autoSpaceDE w:val="0"/>
              <w:autoSpaceDN w:val="0"/>
              <w:adjustRightInd w:val="0"/>
              <w:rPr>
                <w:rFonts w:ascii="Times New Roman" w:hAnsi="Times New Roman" w:cs="Times New Roman"/>
                <w:bCs/>
                <w:color w:val="000000"/>
                <w:sz w:val="24"/>
                <w:szCs w:val="24"/>
              </w:rPr>
            </w:pPr>
          </w:p>
          <w:p w:rsidR="009B3F5D" w:rsidRDefault="00E17360" w:rsidP="0063545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Default="00E17360" w:rsidP="0063545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13, andre ledd</w:t>
            </w:r>
          </w:p>
          <w:p w:rsidR="00E17360" w:rsidRDefault="00E17360" w:rsidP="00635451">
            <w:pPr>
              <w:autoSpaceDE w:val="0"/>
              <w:autoSpaceDN w:val="0"/>
              <w:adjustRightInd w:val="0"/>
              <w:rPr>
                <w:rFonts w:ascii="Times New Roman" w:hAnsi="Times New Roman" w:cs="Times New Roman"/>
                <w:bCs/>
                <w:color w:val="000000"/>
                <w:sz w:val="24"/>
                <w:szCs w:val="24"/>
              </w:rPr>
            </w:pPr>
          </w:p>
          <w:p w:rsidR="009B3F5D" w:rsidRDefault="00E17360" w:rsidP="0063545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Default="00E17360" w:rsidP="0063545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13, første ledd</w:t>
            </w:r>
          </w:p>
        </w:tc>
        <w:tc>
          <w:tcPr>
            <w:tcW w:w="6095" w:type="dxa"/>
          </w:tcPr>
          <w:p w:rsidR="00E17360" w:rsidRPr="00AB294D" w:rsidRDefault="00E17360" w:rsidP="00AB294D">
            <w:pPr>
              <w:autoSpaceDE w:val="0"/>
              <w:autoSpaceDN w:val="0"/>
              <w:adjustRightInd w:val="0"/>
              <w:rPr>
                <w:rFonts w:ascii="Times New Roman" w:hAnsi="Times New Roman" w:cs="Times New Roman"/>
                <w:b/>
                <w:bCs/>
                <w:color w:val="000000"/>
                <w:sz w:val="24"/>
                <w:szCs w:val="24"/>
              </w:rPr>
            </w:pPr>
            <w:r w:rsidRPr="00AB294D">
              <w:rPr>
                <w:rFonts w:ascii="Times New Roman" w:hAnsi="Times New Roman" w:cs="Times New Roman"/>
                <w:b/>
                <w:bCs/>
                <w:color w:val="000000"/>
                <w:sz w:val="24"/>
                <w:szCs w:val="24"/>
              </w:rPr>
              <w:t xml:space="preserve">Oppbevaring </w:t>
            </w:r>
          </w:p>
          <w:p w:rsidR="00E17360" w:rsidRDefault="00E17360" w:rsidP="00AB294D">
            <w:pPr>
              <w:autoSpaceDE w:val="0"/>
              <w:autoSpaceDN w:val="0"/>
              <w:adjustRightInd w:val="0"/>
              <w:rPr>
                <w:rFonts w:ascii="Times New Roman" w:hAnsi="Times New Roman" w:cs="Times New Roman"/>
                <w:bCs/>
                <w:color w:val="000000"/>
                <w:sz w:val="24"/>
                <w:szCs w:val="24"/>
              </w:rPr>
            </w:pPr>
          </w:p>
          <w:p w:rsidR="00E17360" w:rsidRDefault="00E17360" w:rsidP="00AB294D">
            <w:pPr>
              <w:autoSpaceDE w:val="0"/>
              <w:autoSpaceDN w:val="0"/>
              <w:adjustRightInd w:val="0"/>
              <w:rPr>
                <w:rFonts w:ascii="Times New Roman" w:hAnsi="Times New Roman" w:cs="Times New Roman"/>
                <w:bCs/>
                <w:color w:val="000000"/>
                <w:sz w:val="24"/>
                <w:szCs w:val="24"/>
              </w:rPr>
            </w:pPr>
          </w:p>
          <w:p w:rsidR="00E17360" w:rsidRDefault="00E17360" w:rsidP="00AB294D">
            <w:pPr>
              <w:autoSpaceDE w:val="0"/>
              <w:autoSpaceDN w:val="0"/>
              <w:adjustRightInd w:val="0"/>
              <w:rPr>
                <w:rFonts w:ascii="Times New Roman" w:hAnsi="Times New Roman" w:cs="Times New Roman"/>
                <w:bCs/>
                <w:color w:val="000000"/>
                <w:sz w:val="24"/>
                <w:szCs w:val="24"/>
              </w:rPr>
            </w:pPr>
          </w:p>
          <w:p w:rsidR="00E17360" w:rsidRDefault="00E17360" w:rsidP="00774172">
            <w:pPr>
              <w:autoSpaceDE w:val="0"/>
              <w:autoSpaceDN w:val="0"/>
              <w:adjustRightInd w:val="0"/>
              <w:spacing w:after="120"/>
              <w:rPr>
                <w:rFonts w:ascii="Times New Roman" w:hAnsi="Times New Roman" w:cs="Times New Roman"/>
                <w:bCs/>
                <w:color w:val="000000"/>
                <w:sz w:val="24"/>
                <w:szCs w:val="24"/>
              </w:rPr>
            </w:pPr>
            <w:r w:rsidRPr="00AB294D">
              <w:rPr>
                <w:rFonts w:ascii="Times New Roman" w:hAnsi="Times New Roman" w:cs="Times New Roman"/>
                <w:bCs/>
                <w:color w:val="000000"/>
                <w:sz w:val="24"/>
                <w:szCs w:val="24"/>
              </w:rPr>
              <w:t xml:space="preserve">Regnskapsmateriale som nevnt i første ledd nr. 1 </w:t>
            </w:r>
            <w:r>
              <w:rPr>
                <w:rFonts w:ascii="Times New Roman" w:hAnsi="Times New Roman" w:cs="Times New Roman"/>
                <w:bCs/>
                <w:color w:val="000000"/>
                <w:sz w:val="24"/>
                <w:szCs w:val="24"/>
              </w:rPr>
              <w:t>[</w:t>
            </w:r>
            <w:r w:rsidRPr="00AB294D">
              <w:rPr>
                <w:rFonts w:ascii="Times New Roman" w:hAnsi="Times New Roman" w:cs="Times New Roman"/>
                <w:bCs/>
                <w:color w:val="000000"/>
                <w:sz w:val="24"/>
                <w:szCs w:val="24"/>
              </w:rPr>
              <w:t>til 4</w:t>
            </w:r>
            <w:r>
              <w:rPr>
                <w:rFonts w:ascii="Times New Roman" w:hAnsi="Times New Roman" w:cs="Times New Roman"/>
                <w:bCs/>
                <w:color w:val="000000"/>
                <w:sz w:val="24"/>
                <w:szCs w:val="24"/>
              </w:rPr>
              <w:t>]</w:t>
            </w:r>
            <w:r w:rsidRPr="00AB294D">
              <w:rPr>
                <w:rFonts w:ascii="Times New Roman" w:hAnsi="Times New Roman" w:cs="Times New Roman"/>
                <w:bCs/>
                <w:color w:val="000000"/>
                <w:sz w:val="24"/>
                <w:szCs w:val="24"/>
              </w:rPr>
              <w:t xml:space="preserve"> skal oppbevares </w:t>
            </w:r>
            <w:r w:rsidRPr="00AB294D">
              <w:rPr>
                <w:rFonts w:ascii="Times New Roman" w:hAnsi="Times New Roman" w:cs="Times New Roman"/>
                <w:bCs/>
                <w:color w:val="FF0000"/>
                <w:sz w:val="24"/>
                <w:szCs w:val="24"/>
              </w:rPr>
              <w:t xml:space="preserve">i Norge </w:t>
            </w:r>
            <w:r w:rsidRPr="006C53E2">
              <w:rPr>
                <w:rFonts w:ascii="Times New Roman" w:hAnsi="Times New Roman" w:cs="Times New Roman"/>
                <w:color w:val="92D050"/>
                <w:sz w:val="24"/>
                <w:szCs w:val="24"/>
              </w:rPr>
              <w:t>i fem år</w:t>
            </w:r>
            <w:r w:rsidRPr="009D0E8A">
              <w:rPr>
                <w:rFonts w:ascii="Times New Roman" w:hAnsi="Times New Roman" w:cs="Times New Roman"/>
                <w:bCs/>
                <w:color w:val="00B050"/>
                <w:sz w:val="24"/>
                <w:szCs w:val="24"/>
              </w:rPr>
              <w:t xml:space="preserve"> </w:t>
            </w:r>
            <w:r w:rsidRPr="00AB294D">
              <w:rPr>
                <w:rFonts w:ascii="Times New Roman" w:hAnsi="Times New Roman" w:cs="Times New Roman"/>
                <w:bCs/>
                <w:color w:val="000000"/>
                <w:sz w:val="24"/>
                <w:szCs w:val="24"/>
              </w:rPr>
              <w:t xml:space="preserve">etter regnskapsårets slutt. </w:t>
            </w:r>
          </w:p>
          <w:p w:rsidR="00E17360" w:rsidRDefault="00E17360" w:rsidP="00254864">
            <w:pPr>
              <w:autoSpaceDE w:val="0"/>
              <w:autoSpaceDN w:val="0"/>
              <w:adjustRightInd w:val="0"/>
              <w:spacing w:after="120"/>
              <w:rPr>
                <w:rFonts w:ascii="Times New Roman" w:hAnsi="Times New Roman" w:cs="Times New Roman"/>
                <w:bCs/>
                <w:color w:val="000000"/>
                <w:sz w:val="24"/>
                <w:szCs w:val="24"/>
              </w:rPr>
            </w:pPr>
            <w:r w:rsidRPr="00B87F9D">
              <w:rPr>
                <w:rFonts w:ascii="Times New Roman" w:hAnsi="Times New Roman" w:cs="Times New Roman"/>
                <w:bCs/>
                <w:color w:val="000000"/>
                <w:sz w:val="24"/>
                <w:szCs w:val="24"/>
              </w:rPr>
              <w:t xml:space="preserve">Som oppbevaringspliktig regnskapsmateriale regnes: </w:t>
            </w:r>
          </w:p>
          <w:p w:rsidR="00E17360" w:rsidRDefault="00E17360" w:rsidP="00254864">
            <w:pPr>
              <w:pStyle w:val="Listeavsnitt"/>
              <w:numPr>
                <w:ilvl w:val="0"/>
                <w:numId w:val="8"/>
              </w:numPr>
              <w:autoSpaceDE w:val="0"/>
              <w:autoSpaceDN w:val="0"/>
              <w:adjustRightInd w:val="0"/>
              <w:rPr>
                <w:rFonts w:ascii="Times New Roman" w:hAnsi="Times New Roman" w:cs="Times New Roman"/>
                <w:bCs/>
                <w:color w:val="FF0000"/>
                <w:sz w:val="24"/>
                <w:szCs w:val="24"/>
              </w:rPr>
            </w:pPr>
            <w:r w:rsidRPr="00130456">
              <w:rPr>
                <w:rFonts w:ascii="Times New Roman" w:hAnsi="Times New Roman" w:cs="Times New Roman"/>
                <w:bCs/>
                <w:sz w:val="24"/>
                <w:szCs w:val="24"/>
              </w:rPr>
              <w:t xml:space="preserve">årsregnskap og annen pliktig regnskapsrapportering, årsberetning </w:t>
            </w:r>
            <w:r>
              <w:rPr>
                <w:rFonts w:ascii="Times New Roman" w:hAnsi="Times New Roman" w:cs="Times New Roman"/>
                <w:bCs/>
                <w:color w:val="FF0000"/>
                <w:sz w:val="24"/>
                <w:szCs w:val="24"/>
              </w:rPr>
              <w:t>og revisjonsberetning</w:t>
            </w:r>
          </w:p>
          <w:p w:rsidR="00E17360" w:rsidRPr="00B87F9D" w:rsidRDefault="00E17360" w:rsidP="00254864">
            <w:pPr>
              <w:autoSpaceDE w:val="0"/>
              <w:autoSpaceDN w:val="0"/>
              <w:adjustRightInd w:val="0"/>
              <w:spacing w:after="120"/>
              <w:rPr>
                <w:rFonts w:ascii="Times New Roman" w:hAnsi="Times New Roman" w:cs="Times New Roman"/>
                <w:bCs/>
                <w:color w:val="000000"/>
                <w:sz w:val="24"/>
                <w:szCs w:val="24"/>
              </w:rPr>
            </w:pPr>
          </w:p>
          <w:p w:rsidR="00E17360" w:rsidRPr="00DF5003" w:rsidRDefault="00E17360" w:rsidP="00774172">
            <w:pPr>
              <w:autoSpaceDE w:val="0"/>
              <w:autoSpaceDN w:val="0"/>
              <w:adjustRightInd w:val="0"/>
              <w:spacing w:after="120"/>
              <w:rPr>
                <w:rFonts w:ascii="Times New Roman" w:hAnsi="Times New Roman" w:cs="Times New Roman"/>
                <w:bCs/>
                <w:color w:val="FF0000"/>
                <w:sz w:val="24"/>
                <w:szCs w:val="24"/>
              </w:rPr>
            </w:pPr>
          </w:p>
        </w:tc>
      </w:tr>
      <w:tr w:rsidR="00E17360" w:rsidRPr="006E5DEF" w:rsidTr="00971AD7">
        <w:trPr>
          <w:trHeight w:val="238"/>
        </w:trPr>
        <w:tc>
          <w:tcPr>
            <w:tcW w:w="710" w:type="dxa"/>
          </w:tcPr>
          <w:p w:rsidR="00E17360" w:rsidRDefault="00E17360" w:rsidP="001A408B">
            <w:pPr>
              <w:autoSpaceDE w:val="0"/>
              <w:autoSpaceDN w:val="0"/>
              <w:adjustRightInd w:val="0"/>
              <w:rPr>
                <w:rFonts w:ascii="Times New Roman" w:hAnsi="Times New Roman" w:cs="Times New Roman"/>
                <w:color w:val="000000"/>
                <w:sz w:val="24"/>
                <w:szCs w:val="24"/>
              </w:rPr>
            </w:pPr>
            <w:r w:rsidRPr="009602D0">
              <w:rPr>
                <w:rFonts w:ascii="Times New Roman" w:hAnsi="Times New Roman" w:cs="Times New Roman"/>
                <w:color w:val="000000"/>
                <w:sz w:val="24"/>
                <w:szCs w:val="24"/>
              </w:rPr>
              <w:t>4.4.</w:t>
            </w:r>
          </w:p>
          <w:p w:rsidR="00E17360" w:rsidRPr="009602D0" w:rsidRDefault="00E17360" w:rsidP="001A408B">
            <w:pPr>
              <w:autoSpaceDE w:val="0"/>
              <w:autoSpaceDN w:val="0"/>
              <w:adjustRightInd w:val="0"/>
              <w:rPr>
                <w:rFonts w:ascii="Times New Roman" w:hAnsi="Times New Roman" w:cs="Times New Roman"/>
                <w:color w:val="000000"/>
                <w:sz w:val="24"/>
                <w:szCs w:val="24"/>
              </w:rPr>
            </w:pPr>
            <w:r w:rsidRPr="009602D0">
              <w:rPr>
                <w:rFonts w:ascii="Times New Roman" w:hAnsi="Times New Roman" w:cs="Times New Roman"/>
                <w:color w:val="000000"/>
                <w:sz w:val="24"/>
                <w:szCs w:val="24"/>
              </w:rPr>
              <w:t>10.2</w:t>
            </w:r>
          </w:p>
        </w:tc>
        <w:tc>
          <w:tcPr>
            <w:tcW w:w="6236" w:type="dxa"/>
          </w:tcPr>
          <w:p w:rsidR="00E17360" w:rsidRPr="00130456" w:rsidRDefault="00E17360" w:rsidP="009602D0">
            <w:pPr>
              <w:autoSpaceDE w:val="0"/>
              <w:autoSpaceDN w:val="0"/>
              <w:adjustRightInd w:val="0"/>
              <w:spacing w:after="120"/>
              <w:rPr>
                <w:rFonts w:ascii="Times New Roman" w:hAnsi="Times New Roman" w:cs="Times New Roman"/>
                <w:b/>
                <w:sz w:val="24"/>
                <w:szCs w:val="24"/>
              </w:rPr>
            </w:pPr>
            <w:r w:rsidRPr="00130456">
              <w:rPr>
                <w:rFonts w:ascii="Times New Roman" w:hAnsi="Times New Roman" w:cs="Times New Roman"/>
                <w:b/>
                <w:sz w:val="24"/>
                <w:szCs w:val="24"/>
              </w:rPr>
              <w:t xml:space="preserve">Regnskapsmateriale som skal oppbevares i 10 år </w:t>
            </w:r>
          </w:p>
          <w:p w:rsidR="00E17360" w:rsidRDefault="00E17360" w:rsidP="00D965B7">
            <w:pPr>
              <w:autoSpaceDE w:val="0"/>
              <w:autoSpaceDN w:val="0"/>
              <w:adjustRightInd w:val="0"/>
              <w:rPr>
                <w:rFonts w:ascii="Times New Roman" w:hAnsi="Times New Roman" w:cs="Times New Roman"/>
                <w:sz w:val="24"/>
                <w:szCs w:val="24"/>
              </w:rPr>
            </w:pPr>
            <w:r w:rsidRPr="00130456">
              <w:rPr>
                <w:rFonts w:ascii="Times New Roman" w:hAnsi="Times New Roman" w:cs="Times New Roman"/>
                <w:sz w:val="24"/>
                <w:szCs w:val="24"/>
              </w:rPr>
              <w:t xml:space="preserve">Følgende regnskapsmateriale skal oppbevares i minst </w:t>
            </w:r>
            <w:r w:rsidRPr="009B3F5D">
              <w:rPr>
                <w:rFonts w:ascii="Times New Roman" w:hAnsi="Times New Roman" w:cs="Times New Roman"/>
                <w:color w:val="00B0F0"/>
                <w:sz w:val="24"/>
                <w:szCs w:val="24"/>
              </w:rPr>
              <w:t>10 år</w:t>
            </w:r>
            <w:r w:rsidRPr="00130456">
              <w:rPr>
                <w:rFonts w:ascii="Times New Roman" w:hAnsi="Times New Roman" w:cs="Times New Roman"/>
                <w:sz w:val="24"/>
                <w:szCs w:val="24"/>
              </w:rPr>
              <w:t xml:space="preserve"> etter regnskapsårets slutt: </w:t>
            </w:r>
          </w:p>
          <w:p w:rsidR="009A1846" w:rsidRDefault="009A1846" w:rsidP="00D965B7">
            <w:pPr>
              <w:autoSpaceDE w:val="0"/>
              <w:autoSpaceDN w:val="0"/>
              <w:adjustRightInd w:val="0"/>
              <w:rPr>
                <w:rFonts w:ascii="Times New Roman" w:hAnsi="Times New Roman" w:cs="Times New Roman"/>
                <w:sz w:val="24"/>
                <w:szCs w:val="24"/>
              </w:rPr>
            </w:pPr>
          </w:p>
          <w:p w:rsidR="00E17360" w:rsidRPr="00130456" w:rsidRDefault="00E17360" w:rsidP="00105ACD">
            <w:pPr>
              <w:pStyle w:val="Listeavsnitt"/>
              <w:numPr>
                <w:ilvl w:val="0"/>
                <w:numId w:val="12"/>
              </w:numPr>
              <w:autoSpaceDE w:val="0"/>
              <w:autoSpaceDN w:val="0"/>
              <w:adjustRightInd w:val="0"/>
              <w:spacing w:after="120"/>
              <w:rPr>
                <w:rFonts w:ascii="Times New Roman" w:hAnsi="Times New Roman" w:cs="Times New Roman"/>
                <w:sz w:val="24"/>
                <w:szCs w:val="24"/>
              </w:rPr>
            </w:pPr>
            <w:r w:rsidRPr="00130456">
              <w:rPr>
                <w:rFonts w:ascii="Times New Roman" w:hAnsi="Times New Roman" w:cs="Times New Roman"/>
                <w:sz w:val="24"/>
                <w:szCs w:val="24"/>
              </w:rPr>
              <w:t xml:space="preserve">pliktig regnskapsrapportering som ikke dekkes i pkt. 4.4.10.1 </w:t>
            </w:r>
          </w:p>
          <w:p w:rsidR="00E17360" w:rsidRPr="0093625C" w:rsidRDefault="00E17360" w:rsidP="00105ACD">
            <w:pPr>
              <w:pStyle w:val="Listeavsnitt"/>
              <w:numPr>
                <w:ilvl w:val="0"/>
                <w:numId w:val="12"/>
              </w:numPr>
              <w:autoSpaceDE w:val="0"/>
              <w:autoSpaceDN w:val="0"/>
              <w:adjustRightInd w:val="0"/>
              <w:spacing w:after="120"/>
              <w:rPr>
                <w:rFonts w:ascii="Times New Roman" w:hAnsi="Times New Roman" w:cs="Times New Roman"/>
                <w:color w:val="00B0F0"/>
                <w:sz w:val="24"/>
                <w:szCs w:val="24"/>
              </w:rPr>
            </w:pPr>
            <w:r w:rsidRPr="00B87F9D">
              <w:rPr>
                <w:rFonts w:ascii="Times New Roman" w:hAnsi="Times New Roman" w:cs="Times New Roman"/>
                <w:color w:val="00B0F0"/>
                <w:sz w:val="24"/>
                <w:szCs w:val="24"/>
              </w:rPr>
              <w:t>instrukser</w:t>
            </w:r>
            <w:r w:rsidRPr="0093625C">
              <w:rPr>
                <w:rFonts w:ascii="Times New Roman" w:hAnsi="Times New Roman" w:cs="Times New Roman"/>
                <w:color w:val="00B0F0"/>
                <w:sz w:val="24"/>
                <w:szCs w:val="24"/>
              </w:rPr>
              <w:t xml:space="preserve"> </w:t>
            </w:r>
          </w:p>
          <w:p w:rsidR="00E17360" w:rsidRPr="0093625C" w:rsidRDefault="00E17360" w:rsidP="00105ACD">
            <w:pPr>
              <w:pStyle w:val="Listeavsnitt"/>
              <w:numPr>
                <w:ilvl w:val="0"/>
                <w:numId w:val="12"/>
              </w:numPr>
              <w:autoSpaceDE w:val="0"/>
              <w:autoSpaceDN w:val="0"/>
              <w:adjustRightInd w:val="0"/>
              <w:spacing w:after="120"/>
              <w:rPr>
                <w:rFonts w:ascii="Times New Roman" w:hAnsi="Times New Roman" w:cs="Times New Roman"/>
                <w:color w:val="00B0F0"/>
                <w:sz w:val="24"/>
                <w:szCs w:val="24"/>
              </w:rPr>
            </w:pPr>
            <w:r w:rsidRPr="00106523">
              <w:rPr>
                <w:rFonts w:ascii="Times New Roman" w:hAnsi="Times New Roman" w:cs="Times New Roman"/>
                <w:sz w:val="24"/>
                <w:szCs w:val="24"/>
              </w:rPr>
              <w:t xml:space="preserve">spesifikasjoner av pliktig regnskapsrapportering som nevnt i punkt </w:t>
            </w:r>
            <w:r w:rsidRPr="009A1846">
              <w:rPr>
                <w:rFonts w:ascii="Times New Roman" w:hAnsi="Times New Roman" w:cs="Times New Roman"/>
                <w:sz w:val="24"/>
                <w:szCs w:val="24"/>
              </w:rPr>
              <w:t xml:space="preserve">4.4.3, </w:t>
            </w:r>
            <w:r w:rsidRPr="00106523">
              <w:rPr>
                <w:rFonts w:ascii="Times New Roman" w:hAnsi="Times New Roman" w:cs="Times New Roman"/>
                <w:sz w:val="24"/>
                <w:szCs w:val="24"/>
              </w:rPr>
              <w:t>eller bokførte opplysninger som er nødvendig for å kunne utarbeide slike spesifikasjoner av pliktig regnskapsrapportering</w:t>
            </w:r>
          </w:p>
          <w:p w:rsidR="00E17360" w:rsidRPr="0093625C" w:rsidRDefault="00E17360" w:rsidP="00105ACD">
            <w:pPr>
              <w:pStyle w:val="Listeavsnitt"/>
              <w:numPr>
                <w:ilvl w:val="0"/>
                <w:numId w:val="12"/>
              </w:numPr>
              <w:autoSpaceDE w:val="0"/>
              <w:autoSpaceDN w:val="0"/>
              <w:adjustRightInd w:val="0"/>
              <w:spacing w:after="120"/>
              <w:rPr>
                <w:rFonts w:ascii="Times New Roman" w:hAnsi="Times New Roman" w:cs="Times New Roman"/>
                <w:color w:val="00B0F0"/>
                <w:sz w:val="24"/>
                <w:szCs w:val="24"/>
              </w:rPr>
            </w:pPr>
            <w:r w:rsidRPr="00106523">
              <w:rPr>
                <w:rFonts w:ascii="Times New Roman" w:hAnsi="Times New Roman" w:cs="Times New Roman"/>
                <w:sz w:val="24"/>
                <w:szCs w:val="24"/>
              </w:rPr>
              <w:t xml:space="preserve">dokumentasjon av bokførte og slettede opplysninger, </w:t>
            </w:r>
            <w:r w:rsidRPr="00EC25FA">
              <w:rPr>
                <w:rFonts w:ascii="Times New Roman" w:hAnsi="Times New Roman" w:cs="Times New Roman"/>
                <w:color w:val="00B0F0"/>
                <w:sz w:val="24"/>
                <w:szCs w:val="24"/>
              </w:rPr>
              <w:t>herunder</w:t>
            </w:r>
            <w:r w:rsidRPr="0093625C">
              <w:rPr>
                <w:rFonts w:ascii="Times New Roman" w:hAnsi="Times New Roman" w:cs="Times New Roman"/>
                <w:color w:val="00B0F0"/>
                <w:sz w:val="24"/>
                <w:szCs w:val="24"/>
              </w:rPr>
              <w:t xml:space="preserve">: </w:t>
            </w:r>
          </w:p>
          <w:p w:rsidR="00E17360" w:rsidRPr="00492FB1" w:rsidRDefault="00E17360" w:rsidP="00913676">
            <w:pPr>
              <w:pStyle w:val="Listeavsnitt"/>
              <w:numPr>
                <w:ilvl w:val="0"/>
                <w:numId w:val="14"/>
              </w:numPr>
              <w:autoSpaceDE w:val="0"/>
              <w:autoSpaceDN w:val="0"/>
              <w:adjustRightInd w:val="0"/>
              <w:rPr>
                <w:rFonts w:ascii="Times New Roman" w:hAnsi="Times New Roman" w:cs="Times New Roman"/>
                <w:color w:val="00B0F0"/>
                <w:sz w:val="24"/>
                <w:szCs w:val="24"/>
              </w:rPr>
            </w:pPr>
            <w:r w:rsidRPr="00492FB1">
              <w:rPr>
                <w:rFonts w:ascii="Times New Roman" w:hAnsi="Times New Roman" w:cs="Times New Roman"/>
                <w:color w:val="00B0F0"/>
                <w:sz w:val="24"/>
                <w:szCs w:val="24"/>
              </w:rPr>
              <w:t>dokumentasjon som l</w:t>
            </w:r>
            <w:r>
              <w:rPr>
                <w:rFonts w:ascii="Times New Roman" w:hAnsi="Times New Roman" w:cs="Times New Roman"/>
                <w:color w:val="00B0F0"/>
                <w:sz w:val="24"/>
                <w:szCs w:val="24"/>
              </w:rPr>
              <w:t xml:space="preserve">ages ved oppdatering av </w:t>
            </w:r>
            <w:r>
              <w:rPr>
                <w:rFonts w:ascii="Times New Roman" w:hAnsi="Times New Roman" w:cs="Times New Roman"/>
                <w:color w:val="00B0F0"/>
                <w:sz w:val="24"/>
                <w:szCs w:val="24"/>
              </w:rPr>
              <w:lastRenderedPageBreak/>
              <w:t>økonomi</w:t>
            </w:r>
            <w:r w:rsidRPr="00492FB1">
              <w:rPr>
                <w:rFonts w:ascii="Times New Roman" w:hAnsi="Times New Roman" w:cs="Times New Roman"/>
                <w:color w:val="00B0F0"/>
                <w:sz w:val="24"/>
                <w:szCs w:val="24"/>
              </w:rPr>
              <w:t>systemet i forbindelse med innlesing av avregningsretur og konteringsdata fra banken</w:t>
            </w:r>
          </w:p>
          <w:p w:rsidR="00E17360" w:rsidRPr="00492FB1" w:rsidRDefault="00E17360" w:rsidP="00913676">
            <w:pPr>
              <w:pStyle w:val="Listeavsnitt"/>
              <w:numPr>
                <w:ilvl w:val="0"/>
                <w:numId w:val="14"/>
              </w:numPr>
              <w:autoSpaceDE w:val="0"/>
              <w:autoSpaceDN w:val="0"/>
              <w:adjustRightInd w:val="0"/>
              <w:rPr>
                <w:rFonts w:ascii="Times New Roman" w:hAnsi="Times New Roman" w:cs="Times New Roman"/>
                <w:color w:val="00B0F0"/>
                <w:sz w:val="24"/>
                <w:szCs w:val="24"/>
              </w:rPr>
            </w:pPr>
            <w:r w:rsidRPr="00492FB1">
              <w:rPr>
                <w:rFonts w:ascii="Times New Roman" w:hAnsi="Times New Roman" w:cs="Times New Roman"/>
                <w:color w:val="00B0F0"/>
                <w:sz w:val="24"/>
                <w:szCs w:val="24"/>
              </w:rPr>
              <w:t xml:space="preserve">kontoutskrift fra bank, med underdokumentasjon som eksempelvis giro- og overføringsblanketter som dokumenterer innbetalinger </w:t>
            </w:r>
          </w:p>
          <w:p w:rsidR="00E17360" w:rsidRPr="00492FB1" w:rsidRDefault="00E17360" w:rsidP="00913676">
            <w:pPr>
              <w:pStyle w:val="Listeavsnitt"/>
              <w:numPr>
                <w:ilvl w:val="0"/>
                <w:numId w:val="14"/>
              </w:numPr>
              <w:autoSpaceDE w:val="0"/>
              <w:autoSpaceDN w:val="0"/>
              <w:adjustRightInd w:val="0"/>
              <w:rPr>
                <w:rFonts w:ascii="Times New Roman" w:hAnsi="Times New Roman" w:cs="Times New Roman"/>
                <w:color w:val="00B0F0"/>
                <w:sz w:val="24"/>
                <w:szCs w:val="24"/>
              </w:rPr>
            </w:pPr>
            <w:r w:rsidRPr="00492FB1">
              <w:rPr>
                <w:rFonts w:ascii="Times New Roman" w:hAnsi="Times New Roman" w:cs="Times New Roman"/>
                <w:color w:val="00B0F0"/>
                <w:sz w:val="24"/>
                <w:szCs w:val="24"/>
              </w:rPr>
              <w:t>lønnsjournal, spesifikasjon av samtlige transaksjoner pr. tilsatt pr. periode</w:t>
            </w:r>
          </w:p>
          <w:p w:rsidR="00E17360" w:rsidRPr="00492FB1" w:rsidRDefault="00E17360" w:rsidP="00913676">
            <w:pPr>
              <w:pStyle w:val="Listeavsnitt"/>
              <w:numPr>
                <w:ilvl w:val="0"/>
                <w:numId w:val="14"/>
              </w:numPr>
              <w:autoSpaceDE w:val="0"/>
              <w:autoSpaceDN w:val="0"/>
              <w:adjustRightInd w:val="0"/>
              <w:rPr>
                <w:rFonts w:ascii="Times New Roman" w:hAnsi="Times New Roman" w:cs="Times New Roman"/>
                <w:color w:val="00B0F0"/>
                <w:sz w:val="24"/>
                <w:szCs w:val="24"/>
              </w:rPr>
            </w:pPr>
            <w:r w:rsidRPr="00492FB1">
              <w:rPr>
                <w:rFonts w:ascii="Times New Roman" w:hAnsi="Times New Roman" w:cs="Times New Roman"/>
                <w:color w:val="00B0F0"/>
                <w:sz w:val="24"/>
                <w:szCs w:val="24"/>
              </w:rPr>
              <w:t xml:space="preserve">konteringslister </w:t>
            </w:r>
          </w:p>
          <w:p w:rsidR="00E17360" w:rsidRDefault="00E17360" w:rsidP="00913676">
            <w:pPr>
              <w:pStyle w:val="Listeavsnitt"/>
              <w:numPr>
                <w:ilvl w:val="0"/>
                <w:numId w:val="14"/>
              </w:numPr>
              <w:autoSpaceDE w:val="0"/>
              <w:autoSpaceDN w:val="0"/>
              <w:adjustRightInd w:val="0"/>
              <w:rPr>
                <w:rFonts w:ascii="Times New Roman" w:hAnsi="Times New Roman" w:cs="Times New Roman"/>
                <w:color w:val="00B0F0"/>
                <w:sz w:val="24"/>
                <w:szCs w:val="24"/>
              </w:rPr>
            </w:pPr>
            <w:r>
              <w:rPr>
                <w:rFonts w:ascii="Times New Roman" w:hAnsi="Times New Roman" w:cs="Times New Roman"/>
                <w:color w:val="00B0F0"/>
                <w:sz w:val="24"/>
                <w:szCs w:val="24"/>
              </w:rPr>
              <w:t>egendeklarasjoner</w:t>
            </w:r>
          </w:p>
          <w:p w:rsidR="00E17360" w:rsidRPr="00492FB1" w:rsidRDefault="00E17360" w:rsidP="00913676">
            <w:pPr>
              <w:pStyle w:val="Listeavsnitt"/>
              <w:numPr>
                <w:ilvl w:val="0"/>
                <w:numId w:val="14"/>
              </w:numPr>
              <w:autoSpaceDE w:val="0"/>
              <w:autoSpaceDN w:val="0"/>
              <w:adjustRightInd w:val="0"/>
              <w:rPr>
                <w:rFonts w:ascii="Times New Roman" w:hAnsi="Times New Roman" w:cs="Times New Roman"/>
                <w:color w:val="00B0F0"/>
                <w:sz w:val="24"/>
                <w:szCs w:val="24"/>
              </w:rPr>
            </w:pPr>
            <w:r w:rsidRPr="00492FB1">
              <w:rPr>
                <w:rFonts w:ascii="Times New Roman" w:hAnsi="Times New Roman" w:cs="Times New Roman"/>
                <w:color w:val="00B0F0"/>
                <w:sz w:val="24"/>
                <w:szCs w:val="24"/>
              </w:rPr>
              <w:t>dokumentasjon som viser</w:t>
            </w:r>
            <w:r>
              <w:rPr>
                <w:rFonts w:ascii="Times New Roman" w:hAnsi="Times New Roman" w:cs="Times New Roman"/>
                <w:color w:val="00B0F0"/>
                <w:sz w:val="24"/>
                <w:szCs w:val="24"/>
              </w:rPr>
              <w:t xml:space="preserve"> hvem som har benyttet budsjett</w:t>
            </w:r>
            <w:r w:rsidRPr="00492FB1">
              <w:rPr>
                <w:rFonts w:ascii="Times New Roman" w:hAnsi="Times New Roman" w:cs="Times New Roman"/>
                <w:color w:val="00B0F0"/>
                <w:sz w:val="24"/>
                <w:szCs w:val="24"/>
              </w:rPr>
              <w:t>disponeringsmyndighet, ved bestilling, ordrebekreftelse, faktura, tilskuddsbrev eller på annen hensiktsmessig måte</w:t>
            </w:r>
            <w:r>
              <w:rPr>
                <w:rFonts w:ascii="Times New Roman" w:hAnsi="Times New Roman" w:cs="Times New Roman"/>
                <w:color w:val="00B0F0"/>
                <w:sz w:val="24"/>
                <w:szCs w:val="24"/>
              </w:rPr>
              <w:t xml:space="preserve"> </w:t>
            </w:r>
          </w:p>
          <w:p w:rsidR="00E17360" w:rsidRPr="00130456" w:rsidRDefault="00E17360" w:rsidP="0093625C">
            <w:pPr>
              <w:pStyle w:val="Listeavsnitt"/>
              <w:numPr>
                <w:ilvl w:val="0"/>
                <w:numId w:val="15"/>
              </w:numPr>
              <w:autoSpaceDE w:val="0"/>
              <w:autoSpaceDN w:val="0"/>
              <w:adjustRightInd w:val="0"/>
              <w:rPr>
                <w:rFonts w:ascii="Times New Roman" w:hAnsi="Times New Roman" w:cs="Times New Roman"/>
                <w:sz w:val="24"/>
                <w:szCs w:val="24"/>
              </w:rPr>
            </w:pPr>
            <w:r w:rsidRPr="00130456">
              <w:rPr>
                <w:rFonts w:ascii="Times New Roman" w:hAnsi="Times New Roman" w:cs="Times New Roman"/>
                <w:sz w:val="24"/>
                <w:szCs w:val="24"/>
              </w:rPr>
              <w:t xml:space="preserve">dokumentasjon av balansen (avstemminger) ved årets slutt </w:t>
            </w:r>
          </w:p>
          <w:p w:rsidR="00E17360" w:rsidRPr="00130456" w:rsidRDefault="00E17360" w:rsidP="0093625C">
            <w:pPr>
              <w:pStyle w:val="Listeavsnitt"/>
              <w:numPr>
                <w:ilvl w:val="0"/>
                <w:numId w:val="15"/>
              </w:numPr>
              <w:autoSpaceDE w:val="0"/>
              <w:autoSpaceDN w:val="0"/>
              <w:adjustRightInd w:val="0"/>
              <w:rPr>
                <w:rFonts w:ascii="Times New Roman" w:hAnsi="Times New Roman" w:cs="Times New Roman"/>
                <w:sz w:val="24"/>
                <w:szCs w:val="24"/>
              </w:rPr>
            </w:pPr>
            <w:r w:rsidRPr="00130456">
              <w:rPr>
                <w:rFonts w:ascii="Times New Roman" w:hAnsi="Times New Roman" w:cs="Times New Roman"/>
                <w:sz w:val="24"/>
                <w:szCs w:val="24"/>
              </w:rPr>
              <w:t xml:space="preserve">avtaler som gjelder virksomheten, med unntak av avtaler av mindre betydning </w:t>
            </w:r>
          </w:p>
          <w:p w:rsidR="00E17360" w:rsidRPr="00130456" w:rsidRDefault="00E17360" w:rsidP="0093625C">
            <w:pPr>
              <w:pStyle w:val="Listeavsnitt"/>
              <w:numPr>
                <w:ilvl w:val="0"/>
                <w:numId w:val="15"/>
              </w:numPr>
              <w:autoSpaceDE w:val="0"/>
              <w:autoSpaceDN w:val="0"/>
              <w:adjustRightInd w:val="0"/>
              <w:spacing w:after="120"/>
              <w:rPr>
                <w:rFonts w:ascii="Times New Roman" w:hAnsi="Times New Roman" w:cs="Times New Roman"/>
                <w:sz w:val="24"/>
                <w:szCs w:val="24"/>
              </w:rPr>
            </w:pPr>
            <w:r w:rsidRPr="00130456">
              <w:rPr>
                <w:rFonts w:ascii="Times New Roman" w:hAnsi="Times New Roman" w:cs="Times New Roman"/>
                <w:sz w:val="24"/>
                <w:szCs w:val="24"/>
              </w:rPr>
              <w:t xml:space="preserve">korrespondanse som gir vesentlig tilleggsinformasjon i tilknytning til en bokført opplysning </w:t>
            </w:r>
          </w:p>
          <w:p w:rsidR="00E17360" w:rsidRPr="00105ACD" w:rsidRDefault="00E17360" w:rsidP="0093625C">
            <w:pPr>
              <w:pStyle w:val="Listeavsnitt"/>
              <w:numPr>
                <w:ilvl w:val="0"/>
                <w:numId w:val="15"/>
              </w:numPr>
              <w:autoSpaceDE w:val="0"/>
              <w:autoSpaceDN w:val="0"/>
              <w:adjustRightInd w:val="0"/>
              <w:spacing w:after="120"/>
              <w:rPr>
                <w:rFonts w:ascii="Times New Roman" w:hAnsi="Times New Roman" w:cs="Times New Roman"/>
                <w:color w:val="00B0F0"/>
                <w:sz w:val="24"/>
                <w:szCs w:val="24"/>
              </w:rPr>
            </w:pPr>
            <w:r w:rsidRPr="00105ACD">
              <w:rPr>
                <w:rFonts w:ascii="Times New Roman" w:hAnsi="Times New Roman" w:cs="Times New Roman"/>
                <w:color w:val="00B0F0"/>
                <w:sz w:val="24"/>
                <w:szCs w:val="24"/>
              </w:rPr>
              <w:t>logg av endringer i økonomisystemet</w:t>
            </w:r>
          </w:p>
          <w:p w:rsidR="00E17360" w:rsidRDefault="00E17360" w:rsidP="0093625C">
            <w:pPr>
              <w:pStyle w:val="Listeavsnitt"/>
              <w:numPr>
                <w:ilvl w:val="0"/>
                <w:numId w:val="15"/>
              </w:numPr>
              <w:autoSpaceDE w:val="0"/>
              <w:autoSpaceDN w:val="0"/>
              <w:adjustRightInd w:val="0"/>
              <w:spacing w:after="120"/>
              <w:rPr>
                <w:rFonts w:ascii="Times New Roman" w:hAnsi="Times New Roman" w:cs="Times New Roman"/>
                <w:color w:val="00B0F0"/>
                <w:sz w:val="24"/>
                <w:szCs w:val="24"/>
              </w:rPr>
            </w:pPr>
            <w:r w:rsidRPr="00105ACD">
              <w:rPr>
                <w:rFonts w:ascii="Times New Roman" w:hAnsi="Times New Roman" w:cs="Times New Roman"/>
                <w:color w:val="00B0F0"/>
                <w:sz w:val="24"/>
                <w:szCs w:val="24"/>
              </w:rPr>
              <w:t>systemdokumentasjon for økonomisystemet, jf. pkt. 4.3.5, herunder historiske versjoner</w:t>
            </w:r>
          </w:p>
          <w:p w:rsidR="00A56D90" w:rsidRPr="00A56D90" w:rsidRDefault="00A56D90" w:rsidP="00A56D90">
            <w:pPr>
              <w:autoSpaceDE w:val="0"/>
              <w:autoSpaceDN w:val="0"/>
              <w:adjustRightInd w:val="0"/>
              <w:spacing w:after="120"/>
              <w:rPr>
                <w:rFonts w:ascii="Times New Roman" w:hAnsi="Times New Roman" w:cs="Times New Roman"/>
                <w:color w:val="00B0F0"/>
                <w:sz w:val="24"/>
                <w:szCs w:val="24"/>
              </w:rPr>
            </w:pPr>
            <w:r w:rsidRPr="00A56D90">
              <w:rPr>
                <w:rFonts w:ascii="Times New Roman" w:hAnsi="Times New Roman" w:cs="Times New Roman"/>
                <w:color w:val="00B0F0"/>
                <w:sz w:val="24"/>
                <w:szCs w:val="24"/>
              </w:rPr>
              <w:t>Virksomheter kan likevel unnlate å oppbevare papirfakturaer og andre utbetalingsdokumenter i papirform som er knyttet til anskaffelser, dersom transaksj</w:t>
            </w:r>
            <w:r w:rsidR="009A1846">
              <w:rPr>
                <w:rFonts w:ascii="Times New Roman" w:hAnsi="Times New Roman" w:cs="Times New Roman"/>
                <w:color w:val="00B0F0"/>
                <w:sz w:val="24"/>
                <w:szCs w:val="24"/>
              </w:rPr>
              <w:t xml:space="preserve">onene er bokført før 1.1.2011. </w:t>
            </w:r>
            <w:r w:rsidR="00257E27" w:rsidRPr="00257E27">
              <w:rPr>
                <w:rFonts w:ascii="Times New Roman" w:hAnsi="Times New Roman" w:cs="Times New Roman"/>
                <w:color w:val="00B0F0"/>
                <w:sz w:val="24"/>
                <w:szCs w:val="24"/>
              </w:rPr>
              <w:t>For papirfakturaer knyttet til store anskaffelser som omtalt i pkt. 5.3.8 (prosjekter), må virksomheten i denne forbindelse vurdere oppbevaringsbehovet spesielt ut fra hensynet til dokumentasjon av prosjektregnskap.</w:t>
            </w:r>
            <w:r w:rsidR="00257E27">
              <w:rPr>
                <w:rFonts w:ascii="Times New Roman" w:hAnsi="Times New Roman" w:cs="Times New Roman"/>
                <w:color w:val="00B0F0"/>
                <w:sz w:val="24"/>
                <w:szCs w:val="24"/>
              </w:rPr>
              <w:t xml:space="preserve"> </w:t>
            </w:r>
          </w:p>
        </w:tc>
        <w:tc>
          <w:tcPr>
            <w:tcW w:w="851" w:type="dxa"/>
          </w:tcPr>
          <w:p w:rsidR="00E17360" w:rsidRDefault="00E17360" w:rsidP="00612E46">
            <w:pPr>
              <w:autoSpaceDE w:val="0"/>
              <w:autoSpaceDN w:val="0"/>
              <w:adjustRightInd w:val="0"/>
              <w:rPr>
                <w:rFonts w:ascii="Times New Roman" w:hAnsi="Times New Roman" w:cs="Times New Roman"/>
                <w:bCs/>
                <w:color w:val="000000"/>
                <w:sz w:val="24"/>
                <w:szCs w:val="24"/>
              </w:rPr>
            </w:pPr>
          </w:p>
          <w:p w:rsidR="009B3F5D" w:rsidRDefault="00E17360" w:rsidP="00612E4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Default="00E17360" w:rsidP="00612E4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13, andre ledd</w:t>
            </w:r>
          </w:p>
          <w:p w:rsidR="00E17360" w:rsidRDefault="00E17360" w:rsidP="00612E46">
            <w:pPr>
              <w:autoSpaceDE w:val="0"/>
              <w:autoSpaceDN w:val="0"/>
              <w:adjustRightInd w:val="0"/>
              <w:rPr>
                <w:rFonts w:ascii="Times New Roman" w:hAnsi="Times New Roman" w:cs="Times New Roman"/>
                <w:bCs/>
                <w:color w:val="000000"/>
                <w:sz w:val="24"/>
                <w:szCs w:val="24"/>
              </w:rPr>
            </w:pPr>
          </w:p>
          <w:p w:rsidR="009B3F5D" w:rsidRDefault="00E17360" w:rsidP="0063545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Default="00E17360" w:rsidP="0063545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13, første ledd</w:t>
            </w: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E17360" w:rsidRDefault="00E17360" w:rsidP="00612E46">
            <w:pPr>
              <w:autoSpaceDE w:val="0"/>
              <w:autoSpaceDN w:val="0"/>
              <w:adjustRightInd w:val="0"/>
              <w:rPr>
                <w:rFonts w:ascii="Times New Roman" w:hAnsi="Times New Roman" w:cs="Times New Roman"/>
                <w:bCs/>
                <w:color w:val="000000"/>
                <w:sz w:val="24"/>
                <w:szCs w:val="24"/>
              </w:rPr>
            </w:pPr>
          </w:p>
          <w:p w:rsidR="009A73A9" w:rsidRDefault="00E17360" w:rsidP="0063545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Default="00E17360" w:rsidP="0063545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13, tredje ledd</w:t>
            </w:r>
          </w:p>
          <w:p w:rsidR="00E17360" w:rsidRDefault="00E17360" w:rsidP="00612E46">
            <w:pPr>
              <w:autoSpaceDE w:val="0"/>
              <w:autoSpaceDN w:val="0"/>
              <w:adjustRightInd w:val="0"/>
              <w:rPr>
                <w:rFonts w:ascii="Times New Roman" w:hAnsi="Times New Roman" w:cs="Times New Roman"/>
                <w:bCs/>
                <w:color w:val="000000"/>
                <w:sz w:val="24"/>
                <w:szCs w:val="24"/>
              </w:rPr>
            </w:pPr>
          </w:p>
          <w:p w:rsidR="009A73A9" w:rsidRDefault="009A73A9" w:rsidP="00B44E0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Pr="009A73A9" w:rsidRDefault="009A73A9" w:rsidP="00B44E0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13, femte ledd</w:t>
            </w:r>
          </w:p>
        </w:tc>
        <w:tc>
          <w:tcPr>
            <w:tcW w:w="6095" w:type="dxa"/>
          </w:tcPr>
          <w:p w:rsidR="00E17360" w:rsidRPr="00AB294D" w:rsidRDefault="00E17360" w:rsidP="00AB294D">
            <w:pPr>
              <w:autoSpaceDE w:val="0"/>
              <w:autoSpaceDN w:val="0"/>
              <w:adjustRightInd w:val="0"/>
              <w:spacing w:after="120"/>
              <w:rPr>
                <w:rFonts w:ascii="Times New Roman" w:hAnsi="Times New Roman" w:cs="Times New Roman"/>
                <w:b/>
                <w:bCs/>
                <w:color w:val="000000"/>
                <w:sz w:val="24"/>
                <w:szCs w:val="24"/>
              </w:rPr>
            </w:pPr>
            <w:r w:rsidRPr="00AB294D">
              <w:rPr>
                <w:rFonts w:ascii="Times New Roman" w:hAnsi="Times New Roman" w:cs="Times New Roman"/>
                <w:b/>
                <w:bCs/>
                <w:color w:val="000000"/>
                <w:sz w:val="24"/>
                <w:szCs w:val="24"/>
              </w:rPr>
              <w:lastRenderedPageBreak/>
              <w:t xml:space="preserve">Oppbevaring </w:t>
            </w:r>
          </w:p>
          <w:p w:rsidR="00E17360" w:rsidRDefault="00E17360" w:rsidP="00AB294D">
            <w:pPr>
              <w:autoSpaceDE w:val="0"/>
              <w:autoSpaceDN w:val="0"/>
              <w:adjustRightInd w:val="0"/>
              <w:spacing w:after="120"/>
              <w:rPr>
                <w:rFonts w:ascii="Times New Roman" w:hAnsi="Times New Roman" w:cs="Times New Roman"/>
                <w:bCs/>
                <w:color w:val="000000"/>
                <w:sz w:val="24"/>
                <w:szCs w:val="24"/>
              </w:rPr>
            </w:pPr>
            <w:r w:rsidRPr="00AB294D">
              <w:rPr>
                <w:rFonts w:ascii="Times New Roman" w:hAnsi="Times New Roman" w:cs="Times New Roman"/>
                <w:bCs/>
                <w:color w:val="000000"/>
                <w:sz w:val="24"/>
                <w:szCs w:val="24"/>
              </w:rPr>
              <w:t xml:space="preserve">Regnskapsmateriale som nevnt i første ledd nr. </w:t>
            </w:r>
            <w:r>
              <w:rPr>
                <w:rFonts w:ascii="Times New Roman" w:hAnsi="Times New Roman" w:cs="Times New Roman"/>
                <w:bCs/>
                <w:color w:val="000000"/>
                <w:sz w:val="24"/>
                <w:szCs w:val="24"/>
              </w:rPr>
              <w:t>1</w:t>
            </w:r>
            <w:r w:rsidRPr="00AB294D">
              <w:rPr>
                <w:rFonts w:ascii="Times New Roman" w:hAnsi="Times New Roman" w:cs="Times New Roman"/>
                <w:bCs/>
                <w:color w:val="000000"/>
                <w:sz w:val="24"/>
                <w:szCs w:val="24"/>
              </w:rPr>
              <w:t xml:space="preserve"> til 4 skal oppbevares </w:t>
            </w:r>
            <w:r w:rsidRPr="00AB294D">
              <w:rPr>
                <w:rFonts w:ascii="Times New Roman" w:hAnsi="Times New Roman" w:cs="Times New Roman"/>
                <w:bCs/>
                <w:color w:val="FF0000"/>
                <w:sz w:val="24"/>
                <w:szCs w:val="24"/>
              </w:rPr>
              <w:t xml:space="preserve">i Norge </w:t>
            </w:r>
            <w:r w:rsidRPr="006C53E2">
              <w:rPr>
                <w:rFonts w:ascii="Times New Roman" w:hAnsi="Times New Roman" w:cs="Times New Roman"/>
                <w:color w:val="92D050"/>
                <w:sz w:val="24"/>
                <w:szCs w:val="24"/>
              </w:rPr>
              <w:t>i fem år</w:t>
            </w:r>
            <w:r w:rsidRPr="00C26D12">
              <w:rPr>
                <w:rFonts w:ascii="Times New Roman" w:hAnsi="Times New Roman" w:cs="Times New Roman"/>
                <w:bCs/>
                <w:color w:val="00B050"/>
                <w:sz w:val="24"/>
                <w:szCs w:val="24"/>
              </w:rPr>
              <w:t xml:space="preserve"> </w:t>
            </w:r>
            <w:r w:rsidRPr="00AB294D">
              <w:rPr>
                <w:rFonts w:ascii="Times New Roman" w:hAnsi="Times New Roman" w:cs="Times New Roman"/>
                <w:bCs/>
                <w:color w:val="000000"/>
                <w:sz w:val="24"/>
                <w:szCs w:val="24"/>
              </w:rPr>
              <w:t xml:space="preserve">etter regnskapsårets slutt. </w:t>
            </w:r>
          </w:p>
          <w:p w:rsidR="00E17360" w:rsidRPr="00B87F9D" w:rsidRDefault="00E17360" w:rsidP="00AB294D">
            <w:pPr>
              <w:autoSpaceDE w:val="0"/>
              <w:autoSpaceDN w:val="0"/>
              <w:adjustRightInd w:val="0"/>
              <w:spacing w:after="120"/>
              <w:rPr>
                <w:rFonts w:ascii="Times New Roman" w:hAnsi="Times New Roman" w:cs="Times New Roman"/>
                <w:bCs/>
                <w:color w:val="000000"/>
                <w:sz w:val="24"/>
                <w:szCs w:val="24"/>
              </w:rPr>
            </w:pPr>
            <w:r w:rsidRPr="00B87F9D">
              <w:rPr>
                <w:rFonts w:ascii="Times New Roman" w:hAnsi="Times New Roman" w:cs="Times New Roman"/>
                <w:bCs/>
                <w:color w:val="000000"/>
                <w:sz w:val="24"/>
                <w:szCs w:val="24"/>
              </w:rPr>
              <w:t xml:space="preserve">Som oppbevaringspliktig regnskapsmateriale regnes: </w:t>
            </w:r>
          </w:p>
          <w:p w:rsidR="00E17360" w:rsidRPr="00B87F9D" w:rsidRDefault="00E17360" w:rsidP="00B87F9D">
            <w:pPr>
              <w:autoSpaceDE w:val="0"/>
              <w:autoSpaceDN w:val="0"/>
              <w:adjustRightInd w:val="0"/>
              <w:rPr>
                <w:rFonts w:ascii="Times New Roman" w:hAnsi="Times New Roman" w:cs="Times New Roman"/>
                <w:bCs/>
                <w:color w:val="000000"/>
                <w:sz w:val="24"/>
                <w:szCs w:val="24"/>
              </w:rPr>
            </w:pPr>
            <w:r w:rsidRPr="00B87F9D">
              <w:rPr>
                <w:rFonts w:ascii="Times New Roman" w:hAnsi="Times New Roman" w:cs="Times New Roman"/>
                <w:bCs/>
                <w:color w:val="000000"/>
                <w:sz w:val="24"/>
                <w:szCs w:val="24"/>
              </w:rPr>
              <w:t>1</w:t>
            </w:r>
            <w:r w:rsidRPr="009A1846">
              <w:rPr>
                <w:rFonts w:ascii="Times New Roman" w:hAnsi="Times New Roman" w:cs="Times New Roman"/>
                <w:bCs/>
                <w:sz w:val="24"/>
                <w:szCs w:val="24"/>
              </w:rPr>
              <w:t xml:space="preserve">. årsregnskap </w:t>
            </w:r>
            <w:r w:rsidRPr="006170C6">
              <w:rPr>
                <w:rFonts w:ascii="Times New Roman" w:hAnsi="Times New Roman" w:cs="Times New Roman"/>
                <w:bCs/>
                <w:sz w:val="24"/>
                <w:szCs w:val="24"/>
              </w:rPr>
              <w:t xml:space="preserve">og annen pliktig regnskapsrapportering, </w:t>
            </w:r>
            <w:r w:rsidRPr="009A1846">
              <w:rPr>
                <w:rFonts w:ascii="Times New Roman" w:hAnsi="Times New Roman" w:cs="Times New Roman"/>
                <w:bCs/>
                <w:sz w:val="24"/>
                <w:szCs w:val="24"/>
              </w:rPr>
              <w:t>årsberetning og revisjonsberetning,</w:t>
            </w:r>
            <w:r w:rsidRPr="00AB294D">
              <w:rPr>
                <w:rFonts w:ascii="Times New Roman" w:hAnsi="Times New Roman" w:cs="Times New Roman"/>
                <w:bCs/>
                <w:color w:val="FF0000"/>
                <w:sz w:val="24"/>
                <w:szCs w:val="24"/>
              </w:rPr>
              <w:t xml:space="preserve"> </w:t>
            </w:r>
            <w:r w:rsidRPr="00B87F9D">
              <w:rPr>
                <w:rFonts w:ascii="Times New Roman" w:hAnsi="Times New Roman" w:cs="Times New Roman"/>
                <w:bCs/>
                <w:color w:val="000000"/>
                <w:sz w:val="24"/>
                <w:szCs w:val="24"/>
              </w:rPr>
              <w:t xml:space="preserve"> </w:t>
            </w:r>
          </w:p>
          <w:p w:rsidR="00E17360" w:rsidRPr="00B87F9D" w:rsidRDefault="00E17360" w:rsidP="00B87F9D">
            <w:pPr>
              <w:autoSpaceDE w:val="0"/>
              <w:autoSpaceDN w:val="0"/>
              <w:adjustRightInd w:val="0"/>
              <w:rPr>
                <w:rFonts w:ascii="Times New Roman" w:hAnsi="Times New Roman" w:cs="Times New Roman"/>
                <w:bCs/>
                <w:color w:val="000000"/>
                <w:sz w:val="24"/>
                <w:szCs w:val="24"/>
              </w:rPr>
            </w:pPr>
            <w:r w:rsidRPr="00B87F9D">
              <w:rPr>
                <w:rFonts w:ascii="Times New Roman" w:hAnsi="Times New Roman" w:cs="Times New Roman"/>
                <w:bCs/>
                <w:color w:val="000000"/>
                <w:sz w:val="24"/>
                <w:szCs w:val="24"/>
              </w:rPr>
              <w:t xml:space="preserve">2. spesifikasjoner av pliktig regnskapsrapportering som nevnt i § 5, eller bokførte opplysninger som er nødvendig for å kunne utarbeide slike spesifikasjoner av pliktig regnskapsrapportering,  </w:t>
            </w:r>
          </w:p>
          <w:p w:rsidR="00E17360" w:rsidRDefault="00E17360" w:rsidP="00B87F9D">
            <w:pPr>
              <w:autoSpaceDE w:val="0"/>
              <w:autoSpaceDN w:val="0"/>
              <w:adjustRightInd w:val="0"/>
              <w:rPr>
                <w:rFonts w:ascii="Times New Roman" w:hAnsi="Times New Roman" w:cs="Times New Roman"/>
                <w:bCs/>
                <w:color w:val="000000"/>
                <w:sz w:val="24"/>
                <w:szCs w:val="24"/>
              </w:rPr>
            </w:pPr>
            <w:r w:rsidRPr="00B87F9D">
              <w:rPr>
                <w:rFonts w:ascii="Times New Roman" w:hAnsi="Times New Roman" w:cs="Times New Roman"/>
                <w:bCs/>
                <w:color w:val="000000"/>
                <w:sz w:val="24"/>
                <w:szCs w:val="24"/>
              </w:rPr>
              <w:t xml:space="preserve">3. dokumentasjon av bokførte opplysninger og slettede opplysninger, dokumentasjon av kontrollsporet mv. og </w:t>
            </w:r>
          </w:p>
          <w:p w:rsidR="00E17360" w:rsidRPr="00B87F9D" w:rsidRDefault="00E17360" w:rsidP="00B87F9D">
            <w:pPr>
              <w:autoSpaceDE w:val="0"/>
              <w:autoSpaceDN w:val="0"/>
              <w:adjustRightInd w:val="0"/>
              <w:rPr>
                <w:rFonts w:ascii="Times New Roman" w:hAnsi="Times New Roman" w:cs="Times New Roman"/>
                <w:bCs/>
                <w:color w:val="000000"/>
                <w:sz w:val="24"/>
                <w:szCs w:val="24"/>
              </w:rPr>
            </w:pPr>
            <w:r w:rsidRPr="00B87F9D">
              <w:rPr>
                <w:rFonts w:ascii="Times New Roman" w:hAnsi="Times New Roman" w:cs="Times New Roman"/>
                <w:bCs/>
                <w:color w:val="000000"/>
                <w:sz w:val="24"/>
                <w:szCs w:val="24"/>
              </w:rPr>
              <w:t xml:space="preserve">dokumentasjon av balansen,  </w:t>
            </w:r>
          </w:p>
          <w:p w:rsidR="00E17360" w:rsidRDefault="00E17360" w:rsidP="00B87F9D">
            <w:pPr>
              <w:autoSpaceDE w:val="0"/>
              <w:autoSpaceDN w:val="0"/>
              <w:adjustRightInd w:val="0"/>
              <w:rPr>
                <w:rFonts w:ascii="Times New Roman" w:hAnsi="Times New Roman" w:cs="Times New Roman"/>
                <w:bCs/>
                <w:color w:val="000000"/>
                <w:sz w:val="24"/>
                <w:szCs w:val="24"/>
              </w:rPr>
            </w:pPr>
            <w:r w:rsidRPr="009945F3">
              <w:rPr>
                <w:rFonts w:ascii="Times New Roman" w:hAnsi="Times New Roman" w:cs="Times New Roman"/>
                <w:bCs/>
                <w:color w:val="FF0000"/>
                <w:sz w:val="24"/>
                <w:szCs w:val="24"/>
              </w:rPr>
              <w:lastRenderedPageBreak/>
              <w:t>4. nummererte brev fra revisor</w:t>
            </w:r>
          </w:p>
          <w:p w:rsidR="009A1846" w:rsidRDefault="009A1846" w:rsidP="008C20FE">
            <w:pPr>
              <w:autoSpaceDE w:val="0"/>
              <w:autoSpaceDN w:val="0"/>
              <w:adjustRightInd w:val="0"/>
              <w:spacing w:after="120"/>
              <w:rPr>
                <w:rFonts w:ascii="Times New Roman" w:hAnsi="Times New Roman" w:cs="Times New Roman"/>
                <w:bCs/>
                <w:sz w:val="24"/>
                <w:szCs w:val="24"/>
              </w:rPr>
            </w:pPr>
          </w:p>
          <w:p w:rsidR="009A1846" w:rsidRDefault="009A1846" w:rsidP="008C20FE">
            <w:pPr>
              <w:autoSpaceDE w:val="0"/>
              <w:autoSpaceDN w:val="0"/>
              <w:adjustRightInd w:val="0"/>
              <w:spacing w:after="120"/>
              <w:rPr>
                <w:rFonts w:ascii="Times New Roman" w:hAnsi="Times New Roman" w:cs="Times New Roman"/>
                <w:bCs/>
                <w:sz w:val="24"/>
                <w:szCs w:val="24"/>
              </w:rPr>
            </w:pPr>
          </w:p>
          <w:p w:rsidR="009A1846" w:rsidRDefault="009A1846" w:rsidP="008C20FE">
            <w:pPr>
              <w:autoSpaceDE w:val="0"/>
              <w:autoSpaceDN w:val="0"/>
              <w:adjustRightInd w:val="0"/>
              <w:spacing w:after="120"/>
              <w:rPr>
                <w:rFonts w:ascii="Times New Roman" w:hAnsi="Times New Roman" w:cs="Times New Roman"/>
                <w:bCs/>
                <w:sz w:val="24"/>
                <w:szCs w:val="24"/>
              </w:rPr>
            </w:pPr>
          </w:p>
          <w:p w:rsidR="009A1846" w:rsidRDefault="009A1846" w:rsidP="008C20FE">
            <w:pPr>
              <w:autoSpaceDE w:val="0"/>
              <w:autoSpaceDN w:val="0"/>
              <w:adjustRightInd w:val="0"/>
              <w:spacing w:after="120"/>
              <w:rPr>
                <w:rFonts w:ascii="Times New Roman" w:hAnsi="Times New Roman" w:cs="Times New Roman"/>
                <w:bCs/>
                <w:sz w:val="24"/>
                <w:szCs w:val="24"/>
              </w:rPr>
            </w:pPr>
          </w:p>
          <w:p w:rsidR="009A1846" w:rsidRDefault="009A1846" w:rsidP="008C20FE">
            <w:pPr>
              <w:autoSpaceDE w:val="0"/>
              <w:autoSpaceDN w:val="0"/>
              <w:adjustRightInd w:val="0"/>
              <w:spacing w:after="120"/>
              <w:rPr>
                <w:rFonts w:ascii="Times New Roman" w:hAnsi="Times New Roman" w:cs="Times New Roman"/>
                <w:bCs/>
                <w:sz w:val="24"/>
                <w:szCs w:val="24"/>
              </w:rPr>
            </w:pPr>
          </w:p>
          <w:p w:rsidR="009A1846" w:rsidRDefault="009A1846" w:rsidP="008C20FE">
            <w:pPr>
              <w:autoSpaceDE w:val="0"/>
              <w:autoSpaceDN w:val="0"/>
              <w:adjustRightInd w:val="0"/>
              <w:spacing w:after="120"/>
              <w:rPr>
                <w:rFonts w:ascii="Times New Roman" w:hAnsi="Times New Roman" w:cs="Times New Roman"/>
                <w:bCs/>
                <w:sz w:val="24"/>
                <w:szCs w:val="24"/>
              </w:rPr>
            </w:pPr>
          </w:p>
          <w:p w:rsidR="009A1846" w:rsidRDefault="009A1846" w:rsidP="008C20FE">
            <w:pPr>
              <w:autoSpaceDE w:val="0"/>
              <w:autoSpaceDN w:val="0"/>
              <w:adjustRightInd w:val="0"/>
              <w:spacing w:after="120"/>
              <w:rPr>
                <w:rFonts w:ascii="Times New Roman" w:hAnsi="Times New Roman" w:cs="Times New Roman"/>
                <w:bCs/>
                <w:sz w:val="24"/>
                <w:szCs w:val="24"/>
              </w:rPr>
            </w:pPr>
          </w:p>
          <w:p w:rsidR="009A1846" w:rsidRDefault="009A1846" w:rsidP="008C20FE">
            <w:pPr>
              <w:autoSpaceDE w:val="0"/>
              <w:autoSpaceDN w:val="0"/>
              <w:adjustRightInd w:val="0"/>
              <w:spacing w:after="120"/>
              <w:rPr>
                <w:rFonts w:ascii="Times New Roman" w:hAnsi="Times New Roman" w:cs="Times New Roman"/>
                <w:bCs/>
                <w:sz w:val="24"/>
                <w:szCs w:val="24"/>
              </w:rPr>
            </w:pPr>
          </w:p>
          <w:p w:rsidR="009A1846" w:rsidRDefault="009A1846" w:rsidP="008C20FE">
            <w:pPr>
              <w:autoSpaceDE w:val="0"/>
              <w:autoSpaceDN w:val="0"/>
              <w:adjustRightInd w:val="0"/>
              <w:spacing w:after="120"/>
              <w:rPr>
                <w:rFonts w:ascii="Times New Roman" w:hAnsi="Times New Roman" w:cs="Times New Roman"/>
                <w:bCs/>
                <w:sz w:val="24"/>
                <w:szCs w:val="24"/>
              </w:rPr>
            </w:pPr>
          </w:p>
          <w:p w:rsidR="00E17360" w:rsidRPr="00C26D12" w:rsidRDefault="00E17360" w:rsidP="009A1846">
            <w:pPr>
              <w:autoSpaceDE w:val="0"/>
              <w:autoSpaceDN w:val="0"/>
              <w:adjustRightInd w:val="0"/>
              <w:rPr>
                <w:rFonts w:ascii="Times New Roman" w:hAnsi="Times New Roman" w:cs="Times New Roman"/>
                <w:bCs/>
                <w:sz w:val="24"/>
                <w:szCs w:val="24"/>
              </w:rPr>
            </w:pPr>
            <w:r w:rsidRPr="00C26D12">
              <w:rPr>
                <w:rFonts w:ascii="Times New Roman" w:hAnsi="Times New Roman" w:cs="Times New Roman"/>
                <w:bCs/>
                <w:sz w:val="24"/>
                <w:szCs w:val="24"/>
              </w:rPr>
              <w:t xml:space="preserve">5. avtaler som gjelder virksomheten, med unntak av avtaler av mindre betydning   </w:t>
            </w:r>
          </w:p>
          <w:p w:rsidR="00E17360" w:rsidRDefault="00E17360" w:rsidP="009A1846">
            <w:pPr>
              <w:autoSpaceDE w:val="0"/>
              <w:autoSpaceDN w:val="0"/>
              <w:adjustRightInd w:val="0"/>
              <w:rPr>
                <w:rFonts w:ascii="Times New Roman" w:hAnsi="Times New Roman" w:cs="Times New Roman"/>
                <w:bCs/>
                <w:sz w:val="24"/>
                <w:szCs w:val="24"/>
              </w:rPr>
            </w:pPr>
            <w:r w:rsidRPr="00C26D12">
              <w:rPr>
                <w:rFonts w:ascii="Times New Roman" w:hAnsi="Times New Roman" w:cs="Times New Roman"/>
                <w:bCs/>
                <w:sz w:val="24"/>
                <w:szCs w:val="24"/>
              </w:rPr>
              <w:t>6. korrespondanse som gir vesentlig tilleggsinformasjon i tilknyt</w:t>
            </w:r>
            <w:r w:rsidR="009A1846">
              <w:rPr>
                <w:rFonts w:ascii="Times New Roman" w:hAnsi="Times New Roman" w:cs="Times New Roman"/>
                <w:bCs/>
                <w:sz w:val="24"/>
                <w:szCs w:val="24"/>
              </w:rPr>
              <w:t>ning til en bokført opplysning,</w:t>
            </w:r>
          </w:p>
          <w:p w:rsidR="009A1846" w:rsidRPr="00C26D12" w:rsidRDefault="009A1846" w:rsidP="009A1846">
            <w:pPr>
              <w:autoSpaceDE w:val="0"/>
              <w:autoSpaceDN w:val="0"/>
              <w:adjustRightInd w:val="0"/>
              <w:rPr>
                <w:rFonts w:ascii="Times New Roman" w:hAnsi="Times New Roman" w:cs="Times New Roman"/>
                <w:bCs/>
                <w:sz w:val="24"/>
                <w:szCs w:val="24"/>
              </w:rPr>
            </w:pPr>
          </w:p>
          <w:p w:rsidR="00E17360" w:rsidRPr="00C26D12" w:rsidRDefault="00E17360" w:rsidP="008C20FE">
            <w:pPr>
              <w:autoSpaceDE w:val="0"/>
              <w:autoSpaceDN w:val="0"/>
              <w:adjustRightInd w:val="0"/>
              <w:rPr>
                <w:rFonts w:ascii="Times New Roman" w:hAnsi="Times New Roman" w:cs="Times New Roman"/>
                <w:bCs/>
                <w:sz w:val="24"/>
                <w:szCs w:val="24"/>
              </w:rPr>
            </w:pPr>
            <w:r w:rsidRPr="00C26D12">
              <w:rPr>
                <w:rFonts w:ascii="Times New Roman" w:hAnsi="Times New Roman" w:cs="Times New Roman"/>
                <w:bCs/>
                <w:sz w:val="24"/>
                <w:szCs w:val="24"/>
              </w:rPr>
              <w:t xml:space="preserve">Regnskapsmateriale som nevnt i første ledd nr. 5 til 8 skal oppbevares i </w:t>
            </w:r>
            <w:r w:rsidRPr="005F6B7A">
              <w:rPr>
                <w:rFonts w:ascii="Times New Roman" w:hAnsi="Times New Roman" w:cs="Times New Roman"/>
                <w:bCs/>
                <w:color w:val="FF0000"/>
                <w:sz w:val="24"/>
                <w:szCs w:val="24"/>
              </w:rPr>
              <w:t>Norge i</w:t>
            </w:r>
            <w:r w:rsidRPr="006048F0">
              <w:rPr>
                <w:rFonts w:ascii="Times New Roman" w:hAnsi="Times New Roman" w:cs="Times New Roman"/>
                <w:bCs/>
                <w:color w:val="FF0000"/>
                <w:sz w:val="24"/>
                <w:szCs w:val="24"/>
              </w:rPr>
              <w:t xml:space="preserve"> tre år og seks måneder </w:t>
            </w:r>
            <w:r w:rsidRPr="00C26D12">
              <w:rPr>
                <w:rFonts w:ascii="Times New Roman" w:hAnsi="Times New Roman" w:cs="Times New Roman"/>
                <w:bCs/>
                <w:sz w:val="24"/>
                <w:szCs w:val="24"/>
              </w:rPr>
              <w:t>etter regnskapsårets slutt.</w:t>
            </w:r>
          </w:p>
          <w:p w:rsidR="00E17360" w:rsidRDefault="00E17360" w:rsidP="00B87F9D">
            <w:pPr>
              <w:autoSpaceDE w:val="0"/>
              <w:autoSpaceDN w:val="0"/>
              <w:adjustRightInd w:val="0"/>
              <w:rPr>
                <w:rFonts w:ascii="Times New Roman" w:hAnsi="Times New Roman" w:cs="Times New Roman"/>
                <w:bCs/>
                <w:color w:val="000000"/>
                <w:sz w:val="24"/>
                <w:szCs w:val="24"/>
              </w:rPr>
            </w:pPr>
          </w:p>
          <w:p w:rsidR="009A1846" w:rsidRDefault="00E17360" w:rsidP="00635451">
            <w:pPr>
              <w:autoSpaceDE w:val="0"/>
              <w:autoSpaceDN w:val="0"/>
              <w:adjustRightInd w:val="0"/>
              <w:spacing w:after="120"/>
              <w:rPr>
                <w:rFonts w:ascii="Times New Roman" w:hAnsi="Times New Roman" w:cs="Times New Roman"/>
                <w:color w:val="92D050"/>
                <w:sz w:val="24"/>
                <w:szCs w:val="24"/>
              </w:rPr>
            </w:pPr>
            <w:r w:rsidRPr="006C53E2">
              <w:rPr>
                <w:rFonts w:ascii="Times New Roman" w:hAnsi="Times New Roman" w:cs="Times New Roman"/>
                <w:color w:val="92D050"/>
                <w:sz w:val="24"/>
                <w:szCs w:val="24"/>
              </w:rPr>
              <w:t xml:space="preserve">Departementet kan i forskrift fastsette krav om lengre oppbevaringstid for nærmere angitte typer primærdokumentasjon enn det som følger av annet ledd når det finnes nødvendig av hensyn til pliktig regnskapsrapportering eller skatte- og avgiftskontroll. </w:t>
            </w:r>
          </w:p>
          <w:p w:rsidR="00E17360" w:rsidRPr="00635451" w:rsidRDefault="00E17360" w:rsidP="00635451">
            <w:pPr>
              <w:autoSpaceDE w:val="0"/>
              <w:autoSpaceDN w:val="0"/>
              <w:adjustRightInd w:val="0"/>
              <w:spacing w:after="120"/>
              <w:rPr>
                <w:rFonts w:ascii="Times New Roman" w:hAnsi="Times New Roman" w:cs="Times New Roman"/>
                <w:color w:val="92D050"/>
                <w:sz w:val="24"/>
                <w:szCs w:val="24"/>
              </w:rPr>
            </w:pPr>
            <w:r w:rsidRPr="00C26D12">
              <w:rPr>
                <w:rFonts w:ascii="Times New Roman" w:hAnsi="Times New Roman" w:cs="Times New Roman"/>
                <w:bCs/>
                <w:sz w:val="24"/>
                <w:szCs w:val="24"/>
              </w:rPr>
              <w:t xml:space="preserve">Departementet kan i forskrift eller ved enkeltvedtak gjøre </w:t>
            </w:r>
            <w:r w:rsidRPr="00C26D12">
              <w:rPr>
                <w:rFonts w:ascii="Times New Roman" w:hAnsi="Times New Roman" w:cs="Times New Roman"/>
                <w:bCs/>
                <w:sz w:val="24"/>
                <w:szCs w:val="24"/>
              </w:rPr>
              <w:lastRenderedPageBreak/>
              <w:t>unntak fra bestemmelsene i annet ledd om oppbevaringssted og oppbevaringstid</w:t>
            </w:r>
            <w:r w:rsidRPr="00C26D12">
              <w:rPr>
                <w:rFonts w:ascii="Helvetica" w:hAnsi="Helvetica" w:cs="Helvetica"/>
                <w:sz w:val="23"/>
                <w:szCs w:val="23"/>
              </w:rPr>
              <w:t>.</w:t>
            </w:r>
          </w:p>
        </w:tc>
      </w:tr>
      <w:tr w:rsidR="00E17360" w:rsidRPr="00501527" w:rsidTr="00971AD7">
        <w:tc>
          <w:tcPr>
            <w:tcW w:w="710" w:type="dxa"/>
          </w:tcPr>
          <w:p w:rsidR="00E17360" w:rsidRDefault="00E17360" w:rsidP="001A408B">
            <w:pPr>
              <w:autoSpaceDE w:val="0"/>
              <w:autoSpaceDN w:val="0"/>
              <w:adjustRightInd w:val="0"/>
              <w:rPr>
                <w:rFonts w:ascii="Times New Roman" w:hAnsi="Times New Roman" w:cs="Times New Roman"/>
                <w:color w:val="000000"/>
                <w:sz w:val="24"/>
                <w:szCs w:val="24"/>
              </w:rPr>
            </w:pPr>
            <w:r w:rsidRPr="00A37EEF">
              <w:rPr>
                <w:rFonts w:ascii="Times New Roman" w:hAnsi="Times New Roman" w:cs="Times New Roman"/>
                <w:color w:val="000000"/>
                <w:sz w:val="24"/>
                <w:szCs w:val="24"/>
              </w:rPr>
              <w:lastRenderedPageBreak/>
              <w:t>4.4.</w:t>
            </w:r>
          </w:p>
          <w:p w:rsidR="00E17360" w:rsidRPr="00A37EEF" w:rsidRDefault="00E17360" w:rsidP="001A408B">
            <w:pPr>
              <w:autoSpaceDE w:val="0"/>
              <w:autoSpaceDN w:val="0"/>
              <w:adjustRightInd w:val="0"/>
              <w:rPr>
                <w:rFonts w:ascii="Times New Roman" w:hAnsi="Times New Roman" w:cs="Times New Roman"/>
                <w:color w:val="000000"/>
                <w:sz w:val="24"/>
                <w:szCs w:val="24"/>
              </w:rPr>
            </w:pPr>
            <w:r w:rsidRPr="00A37EEF">
              <w:rPr>
                <w:rFonts w:ascii="Times New Roman" w:hAnsi="Times New Roman" w:cs="Times New Roman"/>
                <w:color w:val="000000"/>
                <w:sz w:val="24"/>
                <w:szCs w:val="24"/>
              </w:rPr>
              <w:t>10.3</w:t>
            </w:r>
          </w:p>
        </w:tc>
        <w:tc>
          <w:tcPr>
            <w:tcW w:w="6236" w:type="dxa"/>
          </w:tcPr>
          <w:p w:rsidR="00E17360" w:rsidRPr="009602D0" w:rsidRDefault="00E17360" w:rsidP="009602D0">
            <w:pPr>
              <w:autoSpaceDE w:val="0"/>
              <w:autoSpaceDN w:val="0"/>
              <w:adjustRightInd w:val="0"/>
              <w:spacing w:after="120"/>
              <w:rPr>
                <w:rFonts w:ascii="Times New Roman" w:hAnsi="Times New Roman" w:cs="Times New Roman"/>
                <w:b/>
                <w:color w:val="000000"/>
                <w:sz w:val="24"/>
                <w:szCs w:val="24"/>
              </w:rPr>
            </w:pPr>
            <w:r w:rsidRPr="009602D0">
              <w:rPr>
                <w:rFonts w:ascii="Times New Roman" w:hAnsi="Times New Roman" w:cs="Times New Roman"/>
                <w:b/>
                <w:color w:val="000000"/>
                <w:sz w:val="24"/>
                <w:szCs w:val="24"/>
              </w:rPr>
              <w:t xml:space="preserve">Regnskapsmateriale som skal oppbevares i 3 år og 6 måneder </w:t>
            </w:r>
          </w:p>
          <w:p w:rsidR="00E17360" w:rsidRPr="00D965B7" w:rsidRDefault="00E17360" w:rsidP="00D965B7">
            <w:pPr>
              <w:autoSpaceDE w:val="0"/>
              <w:autoSpaceDN w:val="0"/>
              <w:adjustRightInd w:val="0"/>
              <w:rPr>
                <w:rFonts w:ascii="Times New Roman" w:hAnsi="Times New Roman" w:cs="Times New Roman"/>
                <w:color w:val="000000"/>
                <w:sz w:val="24"/>
                <w:szCs w:val="24"/>
              </w:rPr>
            </w:pPr>
            <w:r w:rsidRPr="00D965B7">
              <w:rPr>
                <w:rFonts w:ascii="Times New Roman" w:hAnsi="Times New Roman" w:cs="Times New Roman"/>
                <w:color w:val="000000"/>
                <w:sz w:val="24"/>
                <w:szCs w:val="24"/>
              </w:rPr>
              <w:t xml:space="preserve">Følgende regnskapsmateriale skal oppbevares i minst 3 år og 6 måneder etter regnskapsårets slutt: </w:t>
            </w:r>
          </w:p>
          <w:p w:rsidR="00E17360" w:rsidRPr="00623047" w:rsidRDefault="00E17360" w:rsidP="00AC7DD5">
            <w:pPr>
              <w:pStyle w:val="Listeavsnitt"/>
              <w:numPr>
                <w:ilvl w:val="0"/>
                <w:numId w:val="4"/>
              </w:numPr>
              <w:autoSpaceDE w:val="0"/>
              <w:autoSpaceDN w:val="0"/>
              <w:adjustRightInd w:val="0"/>
              <w:spacing w:after="120"/>
              <w:rPr>
                <w:rFonts w:ascii="Times New Roman" w:hAnsi="Times New Roman" w:cs="Times New Roman"/>
                <w:color w:val="00B0F0"/>
                <w:sz w:val="24"/>
                <w:szCs w:val="24"/>
              </w:rPr>
            </w:pPr>
            <w:r w:rsidRPr="00623047">
              <w:rPr>
                <w:rFonts w:ascii="Times New Roman" w:hAnsi="Times New Roman" w:cs="Times New Roman"/>
                <w:color w:val="00B0F0"/>
                <w:sz w:val="24"/>
                <w:szCs w:val="24"/>
              </w:rPr>
              <w:t xml:space="preserve">fullmakter </w:t>
            </w:r>
          </w:p>
          <w:p w:rsidR="00E17360" w:rsidRPr="00D965B7" w:rsidRDefault="00E17360" w:rsidP="00AC7DD5">
            <w:pPr>
              <w:pStyle w:val="Listeavsnitt"/>
              <w:numPr>
                <w:ilvl w:val="0"/>
                <w:numId w:val="4"/>
              </w:numPr>
              <w:autoSpaceDE w:val="0"/>
              <w:autoSpaceDN w:val="0"/>
              <w:adjustRightInd w:val="0"/>
              <w:spacing w:after="120"/>
              <w:ind w:left="391" w:hanging="357"/>
              <w:rPr>
                <w:rFonts w:ascii="Times New Roman" w:hAnsi="Times New Roman" w:cs="Times New Roman"/>
                <w:color w:val="000000"/>
                <w:sz w:val="24"/>
                <w:szCs w:val="24"/>
              </w:rPr>
            </w:pPr>
            <w:r w:rsidRPr="00D965B7">
              <w:rPr>
                <w:rFonts w:ascii="Times New Roman" w:hAnsi="Times New Roman" w:cs="Times New Roman"/>
                <w:color w:val="000000"/>
                <w:sz w:val="24"/>
                <w:szCs w:val="24"/>
              </w:rPr>
              <w:t xml:space="preserve">utgående pakksedler eller tilsvarende dokumentasjon som følger varen eller sendes til kjøper på annen måte </w:t>
            </w:r>
          </w:p>
          <w:p w:rsidR="00E17360" w:rsidRPr="006E5DEF" w:rsidRDefault="00E17360" w:rsidP="00AC7DD5">
            <w:pPr>
              <w:pStyle w:val="Listeavsnitt"/>
              <w:numPr>
                <w:ilvl w:val="0"/>
                <w:numId w:val="4"/>
              </w:numPr>
              <w:autoSpaceDE w:val="0"/>
              <w:autoSpaceDN w:val="0"/>
              <w:adjustRightInd w:val="0"/>
              <w:spacing w:after="120"/>
              <w:ind w:left="391" w:hanging="357"/>
              <w:rPr>
                <w:rFonts w:ascii="Times New Roman" w:hAnsi="Times New Roman" w:cs="Times New Roman"/>
                <w:color w:val="000000"/>
                <w:sz w:val="24"/>
                <w:szCs w:val="24"/>
              </w:rPr>
            </w:pPr>
            <w:r w:rsidRPr="00D965B7">
              <w:rPr>
                <w:rFonts w:ascii="Times New Roman" w:hAnsi="Times New Roman" w:cs="Times New Roman"/>
                <w:color w:val="000000"/>
                <w:sz w:val="24"/>
                <w:szCs w:val="24"/>
              </w:rPr>
              <w:t>prisoversikter som kreves utarbeidet ifølge lov eller forskrift</w:t>
            </w:r>
          </w:p>
        </w:tc>
        <w:tc>
          <w:tcPr>
            <w:tcW w:w="851" w:type="dxa"/>
          </w:tcPr>
          <w:p w:rsidR="009A73A9" w:rsidRDefault="00E17360" w:rsidP="00612E4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BL </w:t>
            </w:r>
          </w:p>
          <w:p w:rsidR="00E17360" w:rsidRDefault="00E17360" w:rsidP="00612E4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13, andre og første ledd</w:t>
            </w:r>
          </w:p>
          <w:p w:rsidR="00E17360" w:rsidRDefault="00E17360" w:rsidP="00612E46">
            <w:pPr>
              <w:autoSpaceDE w:val="0"/>
              <w:autoSpaceDN w:val="0"/>
              <w:adjustRightInd w:val="0"/>
              <w:rPr>
                <w:rFonts w:ascii="Times New Roman" w:hAnsi="Times New Roman" w:cs="Times New Roman"/>
                <w:bCs/>
                <w:color w:val="000000"/>
                <w:sz w:val="24"/>
                <w:szCs w:val="24"/>
              </w:rPr>
            </w:pPr>
          </w:p>
        </w:tc>
        <w:tc>
          <w:tcPr>
            <w:tcW w:w="6095" w:type="dxa"/>
          </w:tcPr>
          <w:p w:rsidR="00E17360" w:rsidRDefault="00E17360" w:rsidP="001367C4">
            <w:pPr>
              <w:autoSpaceDE w:val="0"/>
              <w:autoSpaceDN w:val="0"/>
              <w:adjustRightInd w:val="0"/>
              <w:spacing w:after="120"/>
              <w:rPr>
                <w:rFonts w:ascii="Times New Roman" w:hAnsi="Times New Roman" w:cs="Times New Roman"/>
                <w:bCs/>
                <w:color w:val="000000"/>
                <w:sz w:val="24"/>
                <w:szCs w:val="24"/>
              </w:rPr>
            </w:pPr>
            <w:r w:rsidRPr="00C82DEA">
              <w:rPr>
                <w:rFonts w:ascii="Times New Roman" w:hAnsi="Times New Roman" w:cs="Times New Roman"/>
                <w:bCs/>
                <w:color w:val="000000"/>
                <w:sz w:val="24"/>
                <w:szCs w:val="24"/>
              </w:rPr>
              <w:t xml:space="preserve">Regnskapsmateriale som nevnt i første ledd nr. 5 til </w:t>
            </w:r>
            <w:r>
              <w:rPr>
                <w:rFonts w:ascii="Times New Roman" w:hAnsi="Times New Roman" w:cs="Times New Roman"/>
                <w:bCs/>
                <w:color w:val="000000"/>
                <w:sz w:val="24"/>
                <w:szCs w:val="24"/>
              </w:rPr>
              <w:t>[8</w:t>
            </w:r>
            <w:r w:rsidRPr="001367C4">
              <w:rPr>
                <w:rFonts w:ascii="Times New Roman" w:hAnsi="Times New Roman" w:cs="Times New Roman"/>
                <w:bCs/>
                <w:color w:val="000000"/>
                <w:sz w:val="24"/>
                <w:szCs w:val="24"/>
              </w:rPr>
              <w:t xml:space="preserve">] </w:t>
            </w:r>
            <w:r w:rsidRPr="00C82DEA">
              <w:rPr>
                <w:rFonts w:ascii="Times New Roman" w:hAnsi="Times New Roman" w:cs="Times New Roman"/>
                <w:bCs/>
                <w:color w:val="000000"/>
                <w:sz w:val="24"/>
                <w:szCs w:val="24"/>
              </w:rPr>
              <w:t>skal oppbevares</w:t>
            </w:r>
            <w:r w:rsidRPr="009945F3">
              <w:rPr>
                <w:rFonts w:ascii="Times New Roman" w:hAnsi="Times New Roman" w:cs="Times New Roman"/>
                <w:bCs/>
                <w:color w:val="000000"/>
                <w:sz w:val="24"/>
                <w:szCs w:val="24"/>
              </w:rPr>
              <w:t xml:space="preserve"> </w:t>
            </w:r>
            <w:r w:rsidRPr="009945F3">
              <w:rPr>
                <w:rFonts w:ascii="Times New Roman" w:hAnsi="Times New Roman" w:cs="Times New Roman"/>
                <w:bCs/>
                <w:color w:val="FF0000"/>
                <w:sz w:val="24"/>
                <w:szCs w:val="24"/>
              </w:rPr>
              <w:t xml:space="preserve">i Norge </w:t>
            </w:r>
            <w:r w:rsidRPr="001367C4">
              <w:rPr>
                <w:rFonts w:ascii="Times New Roman" w:hAnsi="Times New Roman" w:cs="Times New Roman"/>
                <w:bCs/>
                <w:sz w:val="24"/>
                <w:szCs w:val="24"/>
              </w:rPr>
              <w:t>i tre år og seks måneder etter regn</w:t>
            </w:r>
            <w:r>
              <w:rPr>
                <w:rFonts w:ascii="Times New Roman" w:hAnsi="Times New Roman" w:cs="Times New Roman"/>
                <w:bCs/>
                <w:color w:val="000000"/>
                <w:sz w:val="24"/>
                <w:szCs w:val="24"/>
              </w:rPr>
              <w:t>skapsårets slutt.</w:t>
            </w:r>
          </w:p>
          <w:p w:rsidR="00E17360" w:rsidRDefault="00E17360" w:rsidP="001367C4">
            <w:pPr>
              <w:autoSpaceDE w:val="0"/>
              <w:autoSpaceDN w:val="0"/>
              <w:adjustRightInd w:val="0"/>
              <w:spacing w:after="120"/>
              <w:rPr>
                <w:rFonts w:ascii="Times New Roman" w:hAnsi="Times New Roman" w:cs="Times New Roman"/>
                <w:bCs/>
                <w:color w:val="000000"/>
                <w:sz w:val="24"/>
                <w:szCs w:val="24"/>
              </w:rPr>
            </w:pPr>
          </w:p>
          <w:p w:rsidR="00E17360" w:rsidRDefault="00E17360" w:rsidP="001367C4">
            <w:pPr>
              <w:autoSpaceDE w:val="0"/>
              <w:autoSpaceDN w:val="0"/>
              <w:adjustRightInd w:val="0"/>
              <w:spacing w:after="1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w:t>
            </w:r>
            <w:r w:rsidRPr="00E94519">
              <w:rPr>
                <w:rFonts w:ascii="Times New Roman" w:hAnsi="Times New Roman" w:cs="Times New Roman"/>
                <w:bCs/>
                <w:color w:val="000000"/>
                <w:sz w:val="24"/>
                <w:szCs w:val="24"/>
              </w:rPr>
              <w:t>utgående pakksedler eller tilsvarende dokumentasjon som følger varen eller sendes til kjøper på annen måte,</w:t>
            </w:r>
          </w:p>
          <w:p w:rsidR="00E17360" w:rsidRPr="00414F5E" w:rsidRDefault="00E17360" w:rsidP="00AD126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w:t>
            </w:r>
            <w:r w:rsidRPr="00E94519">
              <w:rPr>
                <w:rFonts w:ascii="Times New Roman" w:hAnsi="Times New Roman" w:cs="Times New Roman"/>
                <w:bCs/>
                <w:color w:val="000000"/>
                <w:sz w:val="24"/>
                <w:szCs w:val="24"/>
              </w:rPr>
              <w:t>prisoversikter som kreves utarbeidet ifølge lov eller forskrift.</w:t>
            </w:r>
            <w:r w:rsidRPr="00B87F9D">
              <w:rPr>
                <w:rFonts w:ascii="Times New Roman" w:hAnsi="Times New Roman" w:cs="Times New Roman"/>
                <w:bCs/>
                <w:color w:val="000000"/>
                <w:sz w:val="24"/>
                <w:szCs w:val="24"/>
              </w:rPr>
              <w:t xml:space="preserve"> </w:t>
            </w:r>
          </w:p>
        </w:tc>
      </w:tr>
      <w:tr w:rsidR="00E17360" w:rsidRPr="006E5DEF" w:rsidTr="00971AD7">
        <w:tc>
          <w:tcPr>
            <w:tcW w:w="710" w:type="dxa"/>
          </w:tcPr>
          <w:p w:rsidR="00E17360" w:rsidRDefault="00E17360" w:rsidP="006E5DEF">
            <w:pPr>
              <w:autoSpaceDE w:val="0"/>
              <w:autoSpaceDN w:val="0"/>
              <w:adjustRightInd w:val="0"/>
              <w:rPr>
                <w:rFonts w:ascii="Times New Roman" w:hAnsi="Times New Roman" w:cs="Times New Roman"/>
                <w:color w:val="000000"/>
                <w:sz w:val="24"/>
                <w:szCs w:val="24"/>
              </w:rPr>
            </w:pPr>
            <w:r w:rsidRPr="00A37EEF">
              <w:rPr>
                <w:rFonts w:ascii="Times New Roman" w:hAnsi="Times New Roman" w:cs="Times New Roman"/>
                <w:color w:val="000000"/>
                <w:sz w:val="24"/>
                <w:szCs w:val="24"/>
              </w:rPr>
              <w:t>4.4.</w:t>
            </w:r>
          </w:p>
          <w:p w:rsidR="00E17360" w:rsidRPr="00A37EEF" w:rsidRDefault="00E17360" w:rsidP="006E5DEF">
            <w:pPr>
              <w:autoSpaceDE w:val="0"/>
              <w:autoSpaceDN w:val="0"/>
              <w:adjustRightInd w:val="0"/>
              <w:rPr>
                <w:rFonts w:ascii="Times New Roman" w:hAnsi="Times New Roman" w:cs="Times New Roman"/>
                <w:bCs/>
                <w:color w:val="000000"/>
                <w:sz w:val="24"/>
                <w:szCs w:val="24"/>
              </w:rPr>
            </w:pPr>
            <w:r w:rsidRPr="00A37EEF">
              <w:rPr>
                <w:rFonts w:ascii="Times New Roman" w:hAnsi="Times New Roman" w:cs="Times New Roman"/>
                <w:color w:val="000000"/>
                <w:sz w:val="24"/>
                <w:szCs w:val="24"/>
              </w:rPr>
              <w:t>10.4</w:t>
            </w:r>
          </w:p>
        </w:tc>
        <w:tc>
          <w:tcPr>
            <w:tcW w:w="6236" w:type="dxa"/>
          </w:tcPr>
          <w:p w:rsidR="00E17360" w:rsidRPr="009602D0" w:rsidRDefault="00E17360" w:rsidP="009602D0">
            <w:pPr>
              <w:autoSpaceDE w:val="0"/>
              <w:autoSpaceDN w:val="0"/>
              <w:adjustRightInd w:val="0"/>
              <w:spacing w:after="120"/>
              <w:rPr>
                <w:rFonts w:ascii="Times New Roman" w:hAnsi="Times New Roman" w:cs="Times New Roman"/>
                <w:b/>
                <w:color w:val="000000"/>
                <w:sz w:val="24"/>
                <w:szCs w:val="24"/>
              </w:rPr>
            </w:pPr>
            <w:r w:rsidRPr="00492FB1">
              <w:rPr>
                <w:rFonts w:ascii="Times New Roman" w:hAnsi="Times New Roman" w:cs="Times New Roman"/>
                <w:b/>
                <w:color w:val="00B0F0"/>
                <w:sz w:val="24"/>
                <w:szCs w:val="24"/>
              </w:rPr>
              <w:t xml:space="preserve">Øvrig dokumentasjon og regnskapsmateriale </w:t>
            </w:r>
          </w:p>
          <w:p w:rsidR="00E17360" w:rsidRPr="0006132D" w:rsidRDefault="00E17360" w:rsidP="00D965B7">
            <w:pPr>
              <w:autoSpaceDE w:val="0"/>
              <w:autoSpaceDN w:val="0"/>
              <w:adjustRightInd w:val="0"/>
              <w:rPr>
                <w:rFonts w:ascii="Times New Roman" w:hAnsi="Times New Roman" w:cs="Times New Roman"/>
                <w:color w:val="00B0F0"/>
                <w:sz w:val="24"/>
                <w:szCs w:val="24"/>
              </w:rPr>
            </w:pPr>
            <w:r w:rsidRPr="009945F3">
              <w:rPr>
                <w:rFonts w:ascii="Times New Roman" w:hAnsi="Times New Roman" w:cs="Times New Roman"/>
                <w:color w:val="00B0F0"/>
                <w:sz w:val="24"/>
                <w:szCs w:val="24"/>
              </w:rPr>
              <w:t xml:space="preserve">Øvrig dokumentasjon og regnskapsmateriale oppbevares til Riksrevisjonens Dokument 1 med resultatene av regnskapsrevisjonen er behandlet av Stortinget. </w:t>
            </w:r>
            <w:r>
              <w:rPr>
                <w:rFonts w:ascii="Times New Roman" w:hAnsi="Times New Roman" w:cs="Times New Roman"/>
                <w:color w:val="00B0F0"/>
                <w:sz w:val="24"/>
                <w:szCs w:val="24"/>
              </w:rPr>
              <w:t>Makulering av regnskapsmateriale</w:t>
            </w:r>
            <w:r w:rsidRPr="009945F3">
              <w:rPr>
                <w:rFonts w:ascii="Times New Roman" w:hAnsi="Times New Roman" w:cs="Times New Roman"/>
                <w:color w:val="00B0F0"/>
                <w:sz w:val="24"/>
                <w:szCs w:val="24"/>
              </w:rPr>
              <w:t xml:space="preserve"> kan ikke foretas hvis ikke revisjonen er avsluttet, selv om tidsfristene i punktene 4.4.10.2 og 4.4.10.3 inntrer.</w:t>
            </w:r>
          </w:p>
        </w:tc>
        <w:tc>
          <w:tcPr>
            <w:tcW w:w="851" w:type="dxa"/>
          </w:tcPr>
          <w:p w:rsidR="00E17360" w:rsidRDefault="00E17360" w:rsidP="001A408B">
            <w:pPr>
              <w:autoSpaceDE w:val="0"/>
              <w:autoSpaceDN w:val="0"/>
              <w:adjustRightInd w:val="0"/>
              <w:rPr>
                <w:rFonts w:ascii="Times New Roman" w:hAnsi="Times New Roman" w:cs="Times New Roman"/>
                <w:bCs/>
                <w:color w:val="000000"/>
                <w:sz w:val="24"/>
                <w:szCs w:val="24"/>
              </w:rPr>
            </w:pPr>
          </w:p>
        </w:tc>
        <w:tc>
          <w:tcPr>
            <w:tcW w:w="6095" w:type="dxa"/>
          </w:tcPr>
          <w:p w:rsidR="00E17360" w:rsidRPr="00414F5E" w:rsidRDefault="00E17360" w:rsidP="008C20FE">
            <w:pPr>
              <w:autoSpaceDE w:val="0"/>
              <w:autoSpaceDN w:val="0"/>
              <w:adjustRightInd w:val="0"/>
              <w:rPr>
                <w:rFonts w:ascii="Times New Roman" w:hAnsi="Times New Roman" w:cs="Times New Roman"/>
                <w:bCs/>
                <w:color w:val="000000"/>
                <w:sz w:val="24"/>
                <w:szCs w:val="24"/>
              </w:rPr>
            </w:pPr>
          </w:p>
        </w:tc>
      </w:tr>
    </w:tbl>
    <w:p w:rsidR="00754C1C" w:rsidRPr="006E5DEF" w:rsidRDefault="00754C1C">
      <w:pPr>
        <w:rPr>
          <w:rFonts w:ascii="Times New Roman" w:hAnsi="Times New Roman" w:cs="Times New Roman"/>
          <w:sz w:val="24"/>
          <w:szCs w:val="24"/>
        </w:rPr>
      </w:pPr>
    </w:p>
    <w:sectPr w:rsidR="00754C1C" w:rsidRPr="006E5DEF" w:rsidSect="00B92412">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05" w:rsidRDefault="00817F05" w:rsidP="002F0730">
      <w:pPr>
        <w:spacing w:after="0" w:line="240" w:lineRule="auto"/>
      </w:pPr>
      <w:r>
        <w:separator/>
      </w:r>
    </w:p>
  </w:endnote>
  <w:endnote w:type="continuationSeparator" w:id="0">
    <w:p w:rsidR="00817F05" w:rsidRDefault="00817F05" w:rsidP="002F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C7" w:rsidRDefault="004231C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12363"/>
      <w:docPartObj>
        <w:docPartGallery w:val="Page Numbers (Bottom of Page)"/>
        <w:docPartUnique/>
      </w:docPartObj>
    </w:sdtPr>
    <w:sdtEndPr/>
    <w:sdtContent>
      <w:p w:rsidR="00817F05" w:rsidRDefault="00817F05">
        <w:pPr>
          <w:pStyle w:val="Bunntekst"/>
          <w:jc w:val="right"/>
        </w:pPr>
        <w:r>
          <w:fldChar w:fldCharType="begin"/>
        </w:r>
        <w:r>
          <w:instrText>PAGE   \* MERGEFORMAT</w:instrText>
        </w:r>
        <w:r>
          <w:fldChar w:fldCharType="separate"/>
        </w:r>
        <w:r w:rsidR="004231C7">
          <w:rPr>
            <w:noProof/>
          </w:rPr>
          <w:t>20</w:t>
        </w:r>
        <w:r>
          <w:fldChar w:fldCharType="end"/>
        </w:r>
      </w:p>
    </w:sdtContent>
  </w:sdt>
  <w:p w:rsidR="00817F05" w:rsidRDefault="00817F0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30980"/>
      <w:docPartObj>
        <w:docPartGallery w:val="Page Numbers (Bottom of Page)"/>
        <w:docPartUnique/>
      </w:docPartObj>
    </w:sdtPr>
    <w:sdtEndPr/>
    <w:sdtContent>
      <w:p w:rsidR="00817F05" w:rsidRDefault="00817F05">
        <w:pPr>
          <w:pStyle w:val="Bunntekst"/>
          <w:jc w:val="right"/>
        </w:pPr>
        <w:r>
          <w:fldChar w:fldCharType="begin"/>
        </w:r>
        <w:r>
          <w:instrText>PAGE   \* MERGEFORMAT</w:instrText>
        </w:r>
        <w:r>
          <w:fldChar w:fldCharType="separate"/>
        </w:r>
        <w:r w:rsidR="004231C7">
          <w:rPr>
            <w:noProof/>
          </w:rPr>
          <w:t>1</w:t>
        </w:r>
        <w:r>
          <w:fldChar w:fldCharType="end"/>
        </w:r>
      </w:p>
    </w:sdtContent>
  </w:sdt>
  <w:p w:rsidR="00817F05" w:rsidRDefault="00817F0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05" w:rsidRDefault="00817F05" w:rsidP="002F0730">
      <w:pPr>
        <w:spacing w:after="0" w:line="240" w:lineRule="auto"/>
      </w:pPr>
      <w:r>
        <w:separator/>
      </w:r>
    </w:p>
  </w:footnote>
  <w:footnote w:type="continuationSeparator" w:id="0">
    <w:p w:rsidR="00817F05" w:rsidRDefault="00817F05" w:rsidP="002F0730">
      <w:pPr>
        <w:spacing w:after="0" w:line="240" w:lineRule="auto"/>
      </w:pPr>
      <w:r>
        <w:continuationSeparator/>
      </w:r>
    </w:p>
  </w:footnote>
  <w:footnote w:id="1">
    <w:p w:rsidR="00817F05" w:rsidRPr="008357B6" w:rsidRDefault="00817F05">
      <w:pPr>
        <w:pStyle w:val="Fotnotetekst"/>
        <w:rPr>
          <w:rFonts w:ascii="Times New Roman" w:hAnsi="Times New Roman" w:cs="Times New Roman"/>
        </w:rPr>
      </w:pPr>
      <w:r>
        <w:rPr>
          <w:rStyle w:val="Fotnotereferanse"/>
        </w:rPr>
        <w:footnoteRef/>
      </w:r>
      <w:r>
        <w:t xml:space="preserve"> </w:t>
      </w:r>
      <w:r w:rsidRPr="008357B6">
        <w:rPr>
          <w:rFonts w:ascii="Times New Roman" w:hAnsi="Times New Roman" w:cs="Times New Roman"/>
        </w:rPr>
        <w:t>Med endringer i lov og forskrift som har trådt i kraft pr. 1.1.2015</w:t>
      </w:r>
      <w:r>
        <w:rPr>
          <w:rFonts w:ascii="Times New Roman" w:hAnsi="Times New Roman" w:cs="Times New Roman"/>
        </w:rPr>
        <w:t>.</w:t>
      </w:r>
    </w:p>
  </w:footnote>
  <w:footnote w:id="2">
    <w:p w:rsidR="00817F05" w:rsidRPr="002170AD" w:rsidRDefault="00817F05">
      <w:pPr>
        <w:pStyle w:val="Fotnotetekst"/>
        <w:rPr>
          <w:rFonts w:ascii="Times New Roman" w:hAnsi="Times New Roman" w:cs="Times New Roman"/>
          <w:color w:val="0070C0"/>
        </w:rPr>
      </w:pPr>
      <w:r w:rsidRPr="008357B6">
        <w:rPr>
          <w:rStyle w:val="Fotnotereferanse"/>
          <w:rFonts w:ascii="Times New Roman" w:hAnsi="Times New Roman" w:cs="Times New Roman"/>
        </w:rPr>
        <w:footnoteRef/>
      </w:r>
      <w:r w:rsidRPr="008357B6">
        <w:rPr>
          <w:rFonts w:ascii="Times New Roman" w:hAnsi="Times New Roman" w:cs="Times New Roman"/>
        </w:rPr>
        <w:t xml:space="preserve"> </w:t>
      </w:r>
      <w:r w:rsidRPr="002170AD">
        <w:rPr>
          <w:rFonts w:ascii="Times New Roman" w:hAnsi="Times New Roman" w:cs="Times New Roman"/>
          <w:color w:val="0070C0"/>
        </w:rPr>
        <w:t xml:space="preserve">Tekst i blått viser tekst i bestemmelsene der det ikke finnes tilsvarende krav i bokføringsloven/-forskriften. </w:t>
      </w:r>
    </w:p>
  </w:footnote>
  <w:footnote w:id="3">
    <w:p w:rsidR="00817F05" w:rsidRPr="008357B6" w:rsidRDefault="00817F05">
      <w:pPr>
        <w:pStyle w:val="Fotnotetekst"/>
        <w:rPr>
          <w:rFonts w:ascii="Times New Roman" w:hAnsi="Times New Roman" w:cs="Times New Roman"/>
        </w:rPr>
      </w:pPr>
      <w:r w:rsidRPr="008357B6">
        <w:rPr>
          <w:rStyle w:val="Fotnotereferanse"/>
          <w:rFonts w:ascii="Times New Roman" w:hAnsi="Times New Roman" w:cs="Times New Roman"/>
        </w:rPr>
        <w:footnoteRef/>
      </w:r>
      <w:r w:rsidRPr="008357B6">
        <w:rPr>
          <w:rFonts w:ascii="Times New Roman" w:hAnsi="Times New Roman" w:cs="Times New Roman"/>
        </w:rPr>
        <w:t xml:space="preserve"> </w:t>
      </w:r>
      <w:r w:rsidRPr="002170AD">
        <w:rPr>
          <w:rFonts w:ascii="Times New Roman" w:hAnsi="Times New Roman" w:cs="Times New Roman"/>
          <w:color w:val="FF0000"/>
        </w:rPr>
        <w:t xml:space="preserve">Tekst i rødt viser tekst i bokføringsloven/-forskriften der teksten i tilsvarende punkt i </w:t>
      </w:r>
      <w:r w:rsidRPr="00676B1A">
        <w:rPr>
          <w:rFonts w:ascii="Times New Roman" w:hAnsi="Times New Roman" w:cs="Times New Roman"/>
          <w:color w:val="FF0000"/>
        </w:rPr>
        <w:t>bestemmelsene avviker</w:t>
      </w:r>
      <w:r>
        <w:rPr>
          <w:rFonts w:ascii="Times New Roman" w:hAnsi="Times New Roman" w:cs="Times New Roman"/>
          <w:color w:val="FF0000"/>
        </w:rPr>
        <w:t xml:space="preserve"> eller at tilsvarende krav ikke finnes i bestemmelsene</w:t>
      </w:r>
      <w:r w:rsidRPr="00676B1A">
        <w:rPr>
          <w:rFonts w:ascii="Times New Roman" w:hAnsi="Times New Roman" w:cs="Times New Roman"/>
          <w:color w:val="FF0000"/>
        </w:rPr>
        <w:t>.</w:t>
      </w:r>
    </w:p>
  </w:footnote>
  <w:footnote w:id="4">
    <w:p w:rsidR="00817F05" w:rsidRPr="002170AD" w:rsidRDefault="00817F05">
      <w:pPr>
        <w:pStyle w:val="Fotnotetekst"/>
        <w:rPr>
          <w:rFonts w:ascii="Times New Roman" w:hAnsi="Times New Roman" w:cs="Times New Roman"/>
          <w:color w:val="00B050"/>
        </w:rPr>
      </w:pPr>
      <w:r w:rsidRPr="008357B6">
        <w:rPr>
          <w:rStyle w:val="Fotnotereferanse"/>
          <w:rFonts w:ascii="Times New Roman" w:hAnsi="Times New Roman" w:cs="Times New Roman"/>
        </w:rPr>
        <w:footnoteRef/>
      </w:r>
      <w:r w:rsidRPr="008357B6">
        <w:rPr>
          <w:rFonts w:ascii="Times New Roman" w:hAnsi="Times New Roman" w:cs="Times New Roman"/>
        </w:rPr>
        <w:t xml:space="preserve"> </w:t>
      </w:r>
      <w:r w:rsidRPr="006C53E2">
        <w:rPr>
          <w:rFonts w:ascii="Times New Roman" w:hAnsi="Times New Roman" w:cs="Times New Roman"/>
          <w:color w:val="92D050"/>
        </w:rPr>
        <w:t>Tekst i grønt viser tekst i bokføringsloven/-forskriften som er ny eller endret etter DFØs gjennomgang i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C7" w:rsidRDefault="004231C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05" w:rsidRDefault="00817F05" w:rsidP="002F0730">
    <w:pPr>
      <w:pStyle w:val="Topptekst"/>
      <w:jc w:val="right"/>
      <w:rPr>
        <w:b/>
        <w:sz w:val="32"/>
        <w:szCs w:val="32"/>
      </w:rPr>
    </w:pPr>
    <w:r>
      <w:tab/>
    </w:r>
    <w:r>
      <w:tab/>
    </w:r>
  </w:p>
  <w:p w:rsidR="00817F05" w:rsidRDefault="00817F0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05" w:rsidRDefault="00817F05" w:rsidP="00FE4BB8">
    <w:pPr>
      <w:pStyle w:val="Topptekst"/>
      <w:jc w:val="right"/>
      <w:rPr>
        <w:rFonts w:ascii="Times New Roman" w:hAnsi="Times New Roman" w:cs="Times New Roman"/>
        <w:b/>
      </w:rPr>
    </w:pPr>
    <w:r>
      <w:rPr>
        <w:rFonts w:ascii="Times New Roman" w:hAnsi="Times New Roman" w:cs="Times New Roman"/>
        <w:b/>
      </w:rPr>
      <w:t>DFØ/Forvaltnin</w:t>
    </w:r>
    <w:bookmarkStart w:id="0" w:name="_GoBack"/>
    <w:bookmarkEnd w:id="0"/>
    <w:r>
      <w:rPr>
        <w:rFonts w:ascii="Times New Roman" w:hAnsi="Times New Roman" w:cs="Times New Roman"/>
        <w:b/>
      </w:rPr>
      <w:t xml:space="preserve">gs- og analyseavdelingen  </w:t>
    </w:r>
  </w:p>
  <w:p w:rsidR="00817F05" w:rsidRPr="00E754B6" w:rsidRDefault="004231C7" w:rsidP="00FE4BB8">
    <w:pPr>
      <w:pStyle w:val="Topptekst"/>
      <w:jc w:val="right"/>
      <w:rPr>
        <w:rFonts w:ascii="Times New Roman" w:hAnsi="Times New Roman" w:cs="Times New Roman"/>
        <w:b/>
      </w:rPr>
    </w:pPr>
    <w:r>
      <w:rPr>
        <w:rFonts w:ascii="Times New Roman" w:hAnsi="Times New Roman" w:cs="Times New Roman"/>
        <w:b/>
      </w:rPr>
      <w:t>11</w:t>
    </w:r>
    <w:r w:rsidR="00817F05">
      <w:rPr>
        <w:rFonts w:ascii="Times New Roman" w:hAnsi="Times New Roman" w:cs="Times New Roman"/>
        <w:b/>
      </w:rPr>
      <w:t>.11.2015</w:t>
    </w:r>
  </w:p>
  <w:p w:rsidR="00817F05" w:rsidRDefault="00817F05" w:rsidP="00A37EEF">
    <w:pPr>
      <w:pStyle w:val="Topptekst"/>
      <w:rPr>
        <w:sz w:val="32"/>
        <w:szCs w:val="32"/>
      </w:rPr>
    </w:pPr>
  </w:p>
  <w:p w:rsidR="00817F05" w:rsidRPr="00803B70" w:rsidRDefault="00817F05" w:rsidP="00A37EEF">
    <w:pPr>
      <w:pStyle w:val="Topptekst"/>
      <w:rPr>
        <w:rFonts w:ascii="Times New Roman" w:hAnsi="Times New Roman" w:cs="Times New Roman"/>
        <w:b/>
        <w:sz w:val="34"/>
        <w:szCs w:val="34"/>
      </w:rPr>
    </w:pPr>
    <w:r w:rsidRPr="00803B70">
      <w:rPr>
        <w:rFonts w:ascii="Times New Roman" w:hAnsi="Times New Roman" w:cs="Times New Roman"/>
        <w:b/>
        <w:sz w:val="34"/>
        <w:szCs w:val="34"/>
      </w:rPr>
      <w:t>Kap. 4 i bestemmelsene sammenholdt med bokføring</w:t>
    </w:r>
    <w:r>
      <w:rPr>
        <w:rFonts w:ascii="Times New Roman" w:hAnsi="Times New Roman" w:cs="Times New Roman"/>
        <w:b/>
        <w:sz w:val="34"/>
        <w:szCs w:val="34"/>
      </w:rPr>
      <w:t>sloven og -forskriften</w:t>
    </w:r>
  </w:p>
  <w:p w:rsidR="00817F05" w:rsidRDefault="00817F0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F2B"/>
    <w:multiLevelType w:val="hybridMultilevel"/>
    <w:tmpl w:val="21064F4C"/>
    <w:lvl w:ilvl="0" w:tplc="2500DA9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9C275CD"/>
    <w:multiLevelType w:val="hybridMultilevel"/>
    <w:tmpl w:val="2230F1C2"/>
    <w:lvl w:ilvl="0" w:tplc="04140017">
      <w:start w:val="1"/>
      <w:numFmt w:val="lowerLetter"/>
      <w:lvlText w:val="%1)"/>
      <w:lvlJc w:val="left"/>
      <w:pPr>
        <w:ind w:left="720" w:hanging="360"/>
      </w:pPr>
      <w:rPr>
        <w:rFonts w:hint="default"/>
      </w:rPr>
    </w:lvl>
    <w:lvl w:ilvl="1" w:tplc="2500DA94">
      <w:start w:val="1"/>
      <w:numFmt w:val="bullet"/>
      <w:lvlText w:val=""/>
      <w:lvlJc w:val="left"/>
      <w:pPr>
        <w:ind w:left="1440" w:hanging="360"/>
      </w:pPr>
      <w:rPr>
        <w:rFonts w:ascii="Symbol" w:hAnsi="Symbol" w:hint="default"/>
      </w:rPr>
    </w:lvl>
    <w:lvl w:ilvl="2" w:tplc="EE76C7F6">
      <w:start w:val="1"/>
      <w:numFmt w:val="decimal"/>
      <w:lvlText w:val="(%3)"/>
      <w:lvlJc w:val="left"/>
      <w:pPr>
        <w:ind w:left="2340" w:hanging="360"/>
      </w:pPr>
      <w:rPr>
        <w:rFonts w:hint="default"/>
      </w:rPr>
    </w:lvl>
    <w:lvl w:ilvl="3" w:tplc="BB26557C">
      <w:start w:val="1"/>
      <w:numFmt w:val="lowerLetter"/>
      <w:lvlText w:val="%4)"/>
      <w:lvlJc w:val="left"/>
      <w:pPr>
        <w:ind w:left="3225" w:hanging="705"/>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B68594D"/>
    <w:multiLevelType w:val="hybridMultilevel"/>
    <w:tmpl w:val="A32093A6"/>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1246438E"/>
    <w:multiLevelType w:val="hybridMultilevel"/>
    <w:tmpl w:val="A916228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9C252F1"/>
    <w:multiLevelType w:val="hybridMultilevel"/>
    <w:tmpl w:val="654693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A957F78"/>
    <w:multiLevelType w:val="hybridMultilevel"/>
    <w:tmpl w:val="E2906A0C"/>
    <w:lvl w:ilvl="0" w:tplc="D124F3D0">
      <w:start w:val="1"/>
      <w:numFmt w:val="lowerLetter"/>
      <w:lvlText w:val="%1)"/>
      <w:lvlJc w:val="left"/>
      <w:pPr>
        <w:ind w:left="39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BCF07CB"/>
    <w:multiLevelType w:val="hybridMultilevel"/>
    <w:tmpl w:val="CD966B5E"/>
    <w:lvl w:ilvl="0" w:tplc="12FE1A64">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0D131A3"/>
    <w:multiLevelType w:val="hybridMultilevel"/>
    <w:tmpl w:val="FBA48476"/>
    <w:lvl w:ilvl="0" w:tplc="7408E31C">
      <w:start w:val="1"/>
      <w:numFmt w:val="lowerLetter"/>
      <w:lvlText w:val="%1)"/>
      <w:lvlJc w:val="left"/>
      <w:pPr>
        <w:ind w:left="39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6067884"/>
    <w:multiLevelType w:val="hybridMultilevel"/>
    <w:tmpl w:val="87BEF73C"/>
    <w:lvl w:ilvl="0" w:tplc="D8F6D3CA">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2C224532"/>
    <w:multiLevelType w:val="hybridMultilevel"/>
    <w:tmpl w:val="98BE3D4A"/>
    <w:lvl w:ilvl="0" w:tplc="F25C4C52">
      <w:start w:val="1"/>
      <w:numFmt w:val="lowerLetter"/>
      <w:lvlText w:val="%1)"/>
      <w:lvlJc w:val="left"/>
      <w:pPr>
        <w:ind w:left="39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D3574FA"/>
    <w:multiLevelType w:val="hybridMultilevel"/>
    <w:tmpl w:val="6388F794"/>
    <w:lvl w:ilvl="0" w:tplc="6DC47D60">
      <w:start w:val="5"/>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20A6569"/>
    <w:multiLevelType w:val="hybridMultilevel"/>
    <w:tmpl w:val="5FA254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2FC206B"/>
    <w:multiLevelType w:val="hybridMultilevel"/>
    <w:tmpl w:val="A282E30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36A04CDA"/>
    <w:multiLevelType w:val="hybridMultilevel"/>
    <w:tmpl w:val="25A0E1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E021984"/>
    <w:multiLevelType w:val="hybridMultilevel"/>
    <w:tmpl w:val="E138CA46"/>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413A027A"/>
    <w:multiLevelType w:val="hybridMultilevel"/>
    <w:tmpl w:val="73E2293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nsid w:val="486219A6"/>
    <w:multiLevelType w:val="hybridMultilevel"/>
    <w:tmpl w:val="7FF07BB8"/>
    <w:lvl w:ilvl="0" w:tplc="E2F80228">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488E4644"/>
    <w:multiLevelType w:val="hybridMultilevel"/>
    <w:tmpl w:val="3B06E816"/>
    <w:lvl w:ilvl="0" w:tplc="A5729284">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C801D81"/>
    <w:multiLevelType w:val="hybridMultilevel"/>
    <w:tmpl w:val="2230F1C2"/>
    <w:lvl w:ilvl="0" w:tplc="04140017">
      <w:start w:val="1"/>
      <w:numFmt w:val="lowerLetter"/>
      <w:lvlText w:val="%1)"/>
      <w:lvlJc w:val="left"/>
      <w:pPr>
        <w:ind w:left="720" w:hanging="360"/>
      </w:pPr>
      <w:rPr>
        <w:rFonts w:hint="default"/>
      </w:rPr>
    </w:lvl>
    <w:lvl w:ilvl="1" w:tplc="2500DA94">
      <w:start w:val="1"/>
      <w:numFmt w:val="bullet"/>
      <w:lvlText w:val=""/>
      <w:lvlJc w:val="left"/>
      <w:pPr>
        <w:ind w:left="1440" w:hanging="360"/>
      </w:pPr>
      <w:rPr>
        <w:rFonts w:ascii="Symbol" w:hAnsi="Symbol" w:hint="default"/>
      </w:rPr>
    </w:lvl>
    <w:lvl w:ilvl="2" w:tplc="EE76C7F6">
      <w:start w:val="1"/>
      <w:numFmt w:val="decimal"/>
      <w:lvlText w:val="(%3)"/>
      <w:lvlJc w:val="left"/>
      <w:pPr>
        <w:ind w:left="2340" w:hanging="360"/>
      </w:pPr>
      <w:rPr>
        <w:rFonts w:hint="default"/>
      </w:rPr>
    </w:lvl>
    <w:lvl w:ilvl="3" w:tplc="BB26557C">
      <w:start w:val="1"/>
      <w:numFmt w:val="lowerLetter"/>
      <w:lvlText w:val="%4)"/>
      <w:lvlJc w:val="left"/>
      <w:pPr>
        <w:ind w:left="3225" w:hanging="705"/>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0ED4FEB"/>
    <w:multiLevelType w:val="hybridMultilevel"/>
    <w:tmpl w:val="D52EE3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2F706E0"/>
    <w:multiLevelType w:val="hybridMultilevel"/>
    <w:tmpl w:val="E15E4FB6"/>
    <w:lvl w:ilvl="0" w:tplc="E67CA288">
      <w:start w:val="1"/>
      <w:numFmt w:val="lowerLetter"/>
      <w:lvlText w:val="%1)"/>
      <w:lvlJc w:val="left"/>
      <w:pPr>
        <w:ind w:left="39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7187FFD"/>
    <w:multiLevelType w:val="hybridMultilevel"/>
    <w:tmpl w:val="BF26A6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7452CFE"/>
    <w:multiLevelType w:val="hybridMultilevel"/>
    <w:tmpl w:val="4606D2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CC06BE0"/>
    <w:multiLevelType w:val="hybridMultilevel"/>
    <w:tmpl w:val="35A2034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nsid w:val="5ED73A1F"/>
    <w:multiLevelType w:val="hybridMultilevel"/>
    <w:tmpl w:val="8CCCE476"/>
    <w:lvl w:ilvl="0" w:tplc="2500DA94">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F5F7C1D"/>
    <w:multiLevelType w:val="hybridMultilevel"/>
    <w:tmpl w:val="3B06E816"/>
    <w:lvl w:ilvl="0" w:tplc="A5729284">
      <w:start w:val="1"/>
      <w:numFmt w:val="decimal"/>
      <w:lvlText w:val="%1."/>
      <w:lvlJc w:val="left"/>
      <w:pPr>
        <w:ind w:left="360" w:hanging="360"/>
      </w:pPr>
      <w:rPr>
        <w:rFonts w:hint="default"/>
        <w:color w:val="00000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nsid w:val="60F558DD"/>
    <w:multiLevelType w:val="hybridMultilevel"/>
    <w:tmpl w:val="D0306B6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64251BF"/>
    <w:multiLevelType w:val="hybridMultilevel"/>
    <w:tmpl w:val="23C469C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73079AF"/>
    <w:multiLevelType w:val="hybridMultilevel"/>
    <w:tmpl w:val="BAA2874E"/>
    <w:lvl w:ilvl="0" w:tplc="DAE0720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nsid w:val="6C095262"/>
    <w:multiLevelType w:val="hybridMultilevel"/>
    <w:tmpl w:val="7E0401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C954CED"/>
    <w:multiLevelType w:val="hybridMultilevel"/>
    <w:tmpl w:val="BCE651FA"/>
    <w:lvl w:ilvl="0" w:tplc="04140017">
      <w:start w:val="1"/>
      <w:numFmt w:val="lowerLetter"/>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34E499A"/>
    <w:multiLevelType w:val="hybridMultilevel"/>
    <w:tmpl w:val="E78CA6B4"/>
    <w:lvl w:ilvl="0" w:tplc="12FE1A64">
      <w:start w:val="4"/>
      <w:numFmt w:val="bullet"/>
      <w:lvlText w:val="-"/>
      <w:lvlJc w:val="left"/>
      <w:pPr>
        <w:ind w:left="720" w:hanging="360"/>
      </w:pPr>
      <w:rPr>
        <w:rFonts w:ascii="Times New Roman" w:eastAsiaTheme="minorHAnsi" w:hAnsi="Times New Roman" w:cs="Times New Roman" w:hint="default"/>
      </w:rPr>
    </w:lvl>
    <w:lvl w:ilvl="1" w:tplc="2500DA94">
      <w:start w:val="1"/>
      <w:numFmt w:val="bullet"/>
      <w:lvlText w:val=""/>
      <w:lvlJc w:val="left"/>
      <w:pPr>
        <w:ind w:left="1440" w:hanging="360"/>
      </w:pPr>
      <w:rPr>
        <w:rFonts w:ascii="Symbol" w:hAnsi="Symbol" w:hint="default"/>
      </w:rPr>
    </w:lvl>
    <w:lvl w:ilvl="2" w:tplc="EE76C7F6">
      <w:start w:val="1"/>
      <w:numFmt w:val="decimal"/>
      <w:lvlText w:val="(%3)"/>
      <w:lvlJc w:val="left"/>
      <w:pPr>
        <w:ind w:left="2340" w:hanging="360"/>
      </w:pPr>
      <w:rPr>
        <w:rFonts w:hint="default"/>
      </w:rPr>
    </w:lvl>
    <w:lvl w:ilvl="3" w:tplc="BB26557C">
      <w:start w:val="1"/>
      <w:numFmt w:val="lowerLetter"/>
      <w:lvlText w:val="%4)"/>
      <w:lvlJc w:val="left"/>
      <w:pPr>
        <w:ind w:left="3225" w:hanging="705"/>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76A43D52"/>
    <w:multiLevelType w:val="hybridMultilevel"/>
    <w:tmpl w:val="8340BA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798D71A6"/>
    <w:multiLevelType w:val="hybridMultilevel"/>
    <w:tmpl w:val="D6A4CC82"/>
    <w:lvl w:ilvl="0" w:tplc="28C8E986">
      <w:start w:val="1"/>
      <w:numFmt w:val="lowerLetter"/>
      <w:lvlText w:val="%1)"/>
      <w:lvlJc w:val="left"/>
      <w:pPr>
        <w:ind w:left="394" w:hanging="360"/>
      </w:pPr>
      <w:rPr>
        <w:rFonts w:hint="default"/>
        <w:color w:val="00B0F0"/>
      </w:rPr>
    </w:lvl>
    <w:lvl w:ilvl="1" w:tplc="04140019" w:tentative="1">
      <w:start w:val="1"/>
      <w:numFmt w:val="lowerLetter"/>
      <w:lvlText w:val="%2."/>
      <w:lvlJc w:val="left"/>
      <w:pPr>
        <w:ind w:left="1114" w:hanging="360"/>
      </w:pPr>
    </w:lvl>
    <w:lvl w:ilvl="2" w:tplc="0414001B" w:tentative="1">
      <w:start w:val="1"/>
      <w:numFmt w:val="lowerRoman"/>
      <w:lvlText w:val="%3."/>
      <w:lvlJc w:val="right"/>
      <w:pPr>
        <w:ind w:left="1834" w:hanging="180"/>
      </w:pPr>
    </w:lvl>
    <w:lvl w:ilvl="3" w:tplc="0414000F" w:tentative="1">
      <w:start w:val="1"/>
      <w:numFmt w:val="decimal"/>
      <w:lvlText w:val="%4."/>
      <w:lvlJc w:val="left"/>
      <w:pPr>
        <w:ind w:left="2554" w:hanging="360"/>
      </w:pPr>
    </w:lvl>
    <w:lvl w:ilvl="4" w:tplc="04140019" w:tentative="1">
      <w:start w:val="1"/>
      <w:numFmt w:val="lowerLetter"/>
      <w:lvlText w:val="%5."/>
      <w:lvlJc w:val="left"/>
      <w:pPr>
        <w:ind w:left="3274" w:hanging="360"/>
      </w:pPr>
    </w:lvl>
    <w:lvl w:ilvl="5" w:tplc="0414001B" w:tentative="1">
      <w:start w:val="1"/>
      <w:numFmt w:val="lowerRoman"/>
      <w:lvlText w:val="%6."/>
      <w:lvlJc w:val="right"/>
      <w:pPr>
        <w:ind w:left="3994" w:hanging="180"/>
      </w:pPr>
    </w:lvl>
    <w:lvl w:ilvl="6" w:tplc="0414000F" w:tentative="1">
      <w:start w:val="1"/>
      <w:numFmt w:val="decimal"/>
      <w:lvlText w:val="%7."/>
      <w:lvlJc w:val="left"/>
      <w:pPr>
        <w:ind w:left="4714" w:hanging="360"/>
      </w:pPr>
    </w:lvl>
    <w:lvl w:ilvl="7" w:tplc="04140019" w:tentative="1">
      <w:start w:val="1"/>
      <w:numFmt w:val="lowerLetter"/>
      <w:lvlText w:val="%8."/>
      <w:lvlJc w:val="left"/>
      <w:pPr>
        <w:ind w:left="5434" w:hanging="360"/>
      </w:pPr>
    </w:lvl>
    <w:lvl w:ilvl="8" w:tplc="0414001B" w:tentative="1">
      <w:start w:val="1"/>
      <w:numFmt w:val="lowerRoman"/>
      <w:lvlText w:val="%9."/>
      <w:lvlJc w:val="right"/>
      <w:pPr>
        <w:ind w:left="6154" w:hanging="180"/>
      </w:pPr>
    </w:lvl>
  </w:abstractNum>
  <w:abstractNum w:abstractNumId="34">
    <w:nsid w:val="7A4460D7"/>
    <w:multiLevelType w:val="hybridMultilevel"/>
    <w:tmpl w:val="539CFD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E97470C"/>
    <w:multiLevelType w:val="hybridMultilevel"/>
    <w:tmpl w:val="356E076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4"/>
  </w:num>
  <w:num w:numId="2">
    <w:abstractNumId w:val="27"/>
  </w:num>
  <w:num w:numId="3">
    <w:abstractNumId w:val="33"/>
  </w:num>
  <w:num w:numId="4">
    <w:abstractNumId w:val="5"/>
  </w:num>
  <w:num w:numId="5">
    <w:abstractNumId w:val="9"/>
  </w:num>
  <w:num w:numId="6">
    <w:abstractNumId w:val="7"/>
  </w:num>
  <w:num w:numId="7">
    <w:abstractNumId w:val="20"/>
  </w:num>
  <w:num w:numId="8">
    <w:abstractNumId w:val="25"/>
  </w:num>
  <w:num w:numId="9">
    <w:abstractNumId w:val="17"/>
  </w:num>
  <w:num w:numId="10">
    <w:abstractNumId w:val="11"/>
  </w:num>
  <w:num w:numId="11">
    <w:abstractNumId w:val="14"/>
  </w:num>
  <w:num w:numId="12">
    <w:abstractNumId w:val="15"/>
  </w:num>
  <w:num w:numId="13">
    <w:abstractNumId w:val="30"/>
  </w:num>
  <w:num w:numId="14">
    <w:abstractNumId w:val="31"/>
  </w:num>
  <w:num w:numId="15">
    <w:abstractNumId w:val="10"/>
  </w:num>
  <w:num w:numId="16">
    <w:abstractNumId w:val="0"/>
  </w:num>
  <w:num w:numId="17">
    <w:abstractNumId w:val="6"/>
  </w:num>
  <w:num w:numId="18">
    <w:abstractNumId w:val="29"/>
  </w:num>
  <w:num w:numId="19">
    <w:abstractNumId w:val="2"/>
  </w:num>
  <w:num w:numId="20">
    <w:abstractNumId w:val="26"/>
  </w:num>
  <w:num w:numId="21">
    <w:abstractNumId w:val="21"/>
  </w:num>
  <w:num w:numId="22">
    <w:abstractNumId w:val="12"/>
  </w:num>
  <w:num w:numId="23">
    <w:abstractNumId w:val="22"/>
  </w:num>
  <w:num w:numId="24">
    <w:abstractNumId w:val="35"/>
  </w:num>
  <w:num w:numId="25">
    <w:abstractNumId w:val="19"/>
  </w:num>
  <w:num w:numId="26">
    <w:abstractNumId w:val="8"/>
  </w:num>
  <w:num w:numId="27">
    <w:abstractNumId w:val="28"/>
  </w:num>
  <w:num w:numId="28">
    <w:abstractNumId w:val="32"/>
  </w:num>
  <w:num w:numId="29">
    <w:abstractNumId w:val="4"/>
  </w:num>
  <w:num w:numId="30">
    <w:abstractNumId w:val="13"/>
  </w:num>
  <w:num w:numId="31">
    <w:abstractNumId w:val="1"/>
  </w:num>
  <w:num w:numId="32">
    <w:abstractNumId w:val="3"/>
  </w:num>
  <w:num w:numId="33">
    <w:abstractNumId w:val="34"/>
  </w:num>
  <w:num w:numId="34">
    <w:abstractNumId w:val="23"/>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8B"/>
    <w:rsid w:val="000002C6"/>
    <w:rsid w:val="00002EAC"/>
    <w:rsid w:val="00006C4D"/>
    <w:rsid w:val="000143FB"/>
    <w:rsid w:val="00016126"/>
    <w:rsid w:val="00021C37"/>
    <w:rsid w:val="000260A2"/>
    <w:rsid w:val="000335EF"/>
    <w:rsid w:val="000342E0"/>
    <w:rsid w:val="00036914"/>
    <w:rsid w:val="00041A93"/>
    <w:rsid w:val="000441EC"/>
    <w:rsid w:val="00044F5A"/>
    <w:rsid w:val="000510CB"/>
    <w:rsid w:val="00052E03"/>
    <w:rsid w:val="000544A4"/>
    <w:rsid w:val="000546FC"/>
    <w:rsid w:val="0005663F"/>
    <w:rsid w:val="000605CF"/>
    <w:rsid w:val="0006132D"/>
    <w:rsid w:val="00064F7C"/>
    <w:rsid w:val="00072751"/>
    <w:rsid w:val="000818B2"/>
    <w:rsid w:val="00085344"/>
    <w:rsid w:val="000933AF"/>
    <w:rsid w:val="00093889"/>
    <w:rsid w:val="000A1EE1"/>
    <w:rsid w:val="000A7CE2"/>
    <w:rsid w:val="000B10E5"/>
    <w:rsid w:val="000C6A56"/>
    <w:rsid w:val="000E3183"/>
    <w:rsid w:val="000F5BF4"/>
    <w:rsid w:val="001030C9"/>
    <w:rsid w:val="00103677"/>
    <w:rsid w:val="001059D6"/>
    <w:rsid w:val="00105ACD"/>
    <w:rsid w:val="00106523"/>
    <w:rsid w:val="00110557"/>
    <w:rsid w:val="00112921"/>
    <w:rsid w:val="00114D02"/>
    <w:rsid w:val="00115A11"/>
    <w:rsid w:val="001177A9"/>
    <w:rsid w:val="00127974"/>
    <w:rsid w:val="00130456"/>
    <w:rsid w:val="001367C4"/>
    <w:rsid w:val="00143544"/>
    <w:rsid w:val="00143990"/>
    <w:rsid w:val="00143F92"/>
    <w:rsid w:val="001500EA"/>
    <w:rsid w:val="001504D5"/>
    <w:rsid w:val="00153F22"/>
    <w:rsid w:val="00157786"/>
    <w:rsid w:val="001648A1"/>
    <w:rsid w:val="00164B22"/>
    <w:rsid w:val="00166001"/>
    <w:rsid w:val="001710D5"/>
    <w:rsid w:val="00171FC6"/>
    <w:rsid w:val="00173EF5"/>
    <w:rsid w:val="00177E5D"/>
    <w:rsid w:val="00180391"/>
    <w:rsid w:val="0018208C"/>
    <w:rsid w:val="00182785"/>
    <w:rsid w:val="0018587B"/>
    <w:rsid w:val="00190CEC"/>
    <w:rsid w:val="001A01FB"/>
    <w:rsid w:val="001A22BE"/>
    <w:rsid w:val="001A24CD"/>
    <w:rsid w:val="001A2B4F"/>
    <w:rsid w:val="001A408B"/>
    <w:rsid w:val="001A7480"/>
    <w:rsid w:val="001B37FC"/>
    <w:rsid w:val="001B6ED6"/>
    <w:rsid w:val="001B7510"/>
    <w:rsid w:val="001C5F45"/>
    <w:rsid w:val="001C6659"/>
    <w:rsid w:val="001C7B4D"/>
    <w:rsid w:val="001E71B8"/>
    <w:rsid w:val="001F468D"/>
    <w:rsid w:val="0020484B"/>
    <w:rsid w:val="00205E10"/>
    <w:rsid w:val="0020765E"/>
    <w:rsid w:val="0020767E"/>
    <w:rsid w:val="00214691"/>
    <w:rsid w:val="00216480"/>
    <w:rsid w:val="002165CA"/>
    <w:rsid w:val="002170AD"/>
    <w:rsid w:val="00217A76"/>
    <w:rsid w:val="00217B1C"/>
    <w:rsid w:val="00233F93"/>
    <w:rsid w:val="00235E52"/>
    <w:rsid w:val="0024115A"/>
    <w:rsid w:val="00241236"/>
    <w:rsid w:val="002438EF"/>
    <w:rsid w:val="002440BA"/>
    <w:rsid w:val="00245E29"/>
    <w:rsid w:val="00251DBB"/>
    <w:rsid w:val="00254864"/>
    <w:rsid w:val="00257E27"/>
    <w:rsid w:val="00264692"/>
    <w:rsid w:val="00266E1B"/>
    <w:rsid w:val="002673D9"/>
    <w:rsid w:val="00273B54"/>
    <w:rsid w:val="00275647"/>
    <w:rsid w:val="0028306D"/>
    <w:rsid w:val="00283933"/>
    <w:rsid w:val="002849C4"/>
    <w:rsid w:val="00285276"/>
    <w:rsid w:val="00293A70"/>
    <w:rsid w:val="002A0073"/>
    <w:rsid w:val="002A0C9F"/>
    <w:rsid w:val="002B54F8"/>
    <w:rsid w:val="002C4E5B"/>
    <w:rsid w:val="002C66D4"/>
    <w:rsid w:val="002C702D"/>
    <w:rsid w:val="002D02AD"/>
    <w:rsid w:val="002D1AEB"/>
    <w:rsid w:val="002D29A9"/>
    <w:rsid w:val="002D3B6F"/>
    <w:rsid w:val="002E21AB"/>
    <w:rsid w:val="002E2F27"/>
    <w:rsid w:val="002F0730"/>
    <w:rsid w:val="002F1381"/>
    <w:rsid w:val="002F17D8"/>
    <w:rsid w:val="00301951"/>
    <w:rsid w:val="00301D00"/>
    <w:rsid w:val="00302D7F"/>
    <w:rsid w:val="00307342"/>
    <w:rsid w:val="00313ED7"/>
    <w:rsid w:val="0031442F"/>
    <w:rsid w:val="00316E02"/>
    <w:rsid w:val="00317637"/>
    <w:rsid w:val="003206F2"/>
    <w:rsid w:val="00320842"/>
    <w:rsid w:val="00321986"/>
    <w:rsid w:val="0032224D"/>
    <w:rsid w:val="00331F79"/>
    <w:rsid w:val="00332886"/>
    <w:rsid w:val="00333B00"/>
    <w:rsid w:val="0033736D"/>
    <w:rsid w:val="00342898"/>
    <w:rsid w:val="00367471"/>
    <w:rsid w:val="003704E6"/>
    <w:rsid w:val="00372119"/>
    <w:rsid w:val="003805C0"/>
    <w:rsid w:val="00382BD6"/>
    <w:rsid w:val="00384324"/>
    <w:rsid w:val="003869F8"/>
    <w:rsid w:val="00387311"/>
    <w:rsid w:val="00390DC4"/>
    <w:rsid w:val="003913B5"/>
    <w:rsid w:val="0039238D"/>
    <w:rsid w:val="00395AE1"/>
    <w:rsid w:val="00395FE8"/>
    <w:rsid w:val="0039794B"/>
    <w:rsid w:val="003A0DD3"/>
    <w:rsid w:val="003A38D4"/>
    <w:rsid w:val="003A4B5B"/>
    <w:rsid w:val="003A5465"/>
    <w:rsid w:val="003A669D"/>
    <w:rsid w:val="003B646F"/>
    <w:rsid w:val="003C34CB"/>
    <w:rsid w:val="003D1F89"/>
    <w:rsid w:val="003D4A8B"/>
    <w:rsid w:val="003E2BA0"/>
    <w:rsid w:val="003F657F"/>
    <w:rsid w:val="00412012"/>
    <w:rsid w:val="00414C9C"/>
    <w:rsid w:val="00414F5E"/>
    <w:rsid w:val="0041585D"/>
    <w:rsid w:val="00422428"/>
    <w:rsid w:val="004231C7"/>
    <w:rsid w:val="004235C5"/>
    <w:rsid w:val="00425912"/>
    <w:rsid w:val="0043143D"/>
    <w:rsid w:val="00431C6D"/>
    <w:rsid w:val="004409C7"/>
    <w:rsid w:val="00440CC5"/>
    <w:rsid w:val="00441A4B"/>
    <w:rsid w:val="00451596"/>
    <w:rsid w:val="004515CB"/>
    <w:rsid w:val="004515E6"/>
    <w:rsid w:val="00452119"/>
    <w:rsid w:val="00454728"/>
    <w:rsid w:val="00456CE3"/>
    <w:rsid w:val="0045727D"/>
    <w:rsid w:val="004616BE"/>
    <w:rsid w:val="00467596"/>
    <w:rsid w:val="0047799D"/>
    <w:rsid w:val="00492FB1"/>
    <w:rsid w:val="004A27B0"/>
    <w:rsid w:val="004A6E95"/>
    <w:rsid w:val="004B3CB7"/>
    <w:rsid w:val="004C3640"/>
    <w:rsid w:val="004C41CF"/>
    <w:rsid w:val="004C6419"/>
    <w:rsid w:val="004D156B"/>
    <w:rsid w:val="004D1818"/>
    <w:rsid w:val="004E2353"/>
    <w:rsid w:val="004E3C87"/>
    <w:rsid w:val="004E6ACA"/>
    <w:rsid w:val="004F2A02"/>
    <w:rsid w:val="004F2BFE"/>
    <w:rsid w:val="004F53C1"/>
    <w:rsid w:val="00501527"/>
    <w:rsid w:val="00501802"/>
    <w:rsid w:val="005072A9"/>
    <w:rsid w:val="005113D7"/>
    <w:rsid w:val="00512048"/>
    <w:rsid w:val="005269A4"/>
    <w:rsid w:val="00533430"/>
    <w:rsid w:val="005342AE"/>
    <w:rsid w:val="00551248"/>
    <w:rsid w:val="00562EFD"/>
    <w:rsid w:val="00562F5C"/>
    <w:rsid w:val="00563879"/>
    <w:rsid w:val="005672A4"/>
    <w:rsid w:val="005719A5"/>
    <w:rsid w:val="00576B21"/>
    <w:rsid w:val="00582072"/>
    <w:rsid w:val="00584BC2"/>
    <w:rsid w:val="00586F03"/>
    <w:rsid w:val="00590613"/>
    <w:rsid w:val="00591D46"/>
    <w:rsid w:val="00592ED0"/>
    <w:rsid w:val="005942EE"/>
    <w:rsid w:val="005943CB"/>
    <w:rsid w:val="00594BE2"/>
    <w:rsid w:val="00595BF6"/>
    <w:rsid w:val="005A061B"/>
    <w:rsid w:val="005A1A3F"/>
    <w:rsid w:val="005A71EF"/>
    <w:rsid w:val="005B7B62"/>
    <w:rsid w:val="005C0E14"/>
    <w:rsid w:val="005C2F3D"/>
    <w:rsid w:val="005C633B"/>
    <w:rsid w:val="005D177B"/>
    <w:rsid w:val="005D18C9"/>
    <w:rsid w:val="005D38FE"/>
    <w:rsid w:val="005E429C"/>
    <w:rsid w:val="005E4FE9"/>
    <w:rsid w:val="005E58B5"/>
    <w:rsid w:val="005E6F24"/>
    <w:rsid w:val="005E7551"/>
    <w:rsid w:val="005F22C6"/>
    <w:rsid w:val="005F3E26"/>
    <w:rsid w:val="005F462B"/>
    <w:rsid w:val="005F6B7A"/>
    <w:rsid w:val="005F737D"/>
    <w:rsid w:val="005F790E"/>
    <w:rsid w:val="006048F0"/>
    <w:rsid w:val="00604B15"/>
    <w:rsid w:val="00604E21"/>
    <w:rsid w:val="00612E46"/>
    <w:rsid w:val="006131A5"/>
    <w:rsid w:val="00615E9C"/>
    <w:rsid w:val="00616CF9"/>
    <w:rsid w:val="006170C6"/>
    <w:rsid w:val="00623047"/>
    <w:rsid w:val="0063325E"/>
    <w:rsid w:val="0063513B"/>
    <w:rsid w:val="00635451"/>
    <w:rsid w:val="00635CB0"/>
    <w:rsid w:val="00647B6F"/>
    <w:rsid w:val="006536E7"/>
    <w:rsid w:val="00653F13"/>
    <w:rsid w:val="0065781F"/>
    <w:rsid w:val="0066085C"/>
    <w:rsid w:val="00666DCE"/>
    <w:rsid w:val="00667EDD"/>
    <w:rsid w:val="00667F1A"/>
    <w:rsid w:val="006740FE"/>
    <w:rsid w:val="00676B1A"/>
    <w:rsid w:val="0067786A"/>
    <w:rsid w:val="00682E8C"/>
    <w:rsid w:val="00694ABA"/>
    <w:rsid w:val="0069501F"/>
    <w:rsid w:val="0069565A"/>
    <w:rsid w:val="006A0A52"/>
    <w:rsid w:val="006A54E2"/>
    <w:rsid w:val="006C53E2"/>
    <w:rsid w:val="006D7DA6"/>
    <w:rsid w:val="006E1EE2"/>
    <w:rsid w:val="006E5DEF"/>
    <w:rsid w:val="006E6EBF"/>
    <w:rsid w:val="006F4220"/>
    <w:rsid w:val="00701314"/>
    <w:rsid w:val="00703A0E"/>
    <w:rsid w:val="00706F72"/>
    <w:rsid w:val="007115BF"/>
    <w:rsid w:val="007115CB"/>
    <w:rsid w:val="00712171"/>
    <w:rsid w:val="00713185"/>
    <w:rsid w:val="00713ECE"/>
    <w:rsid w:val="00720232"/>
    <w:rsid w:val="00721E12"/>
    <w:rsid w:val="007264FC"/>
    <w:rsid w:val="0072673C"/>
    <w:rsid w:val="007326D3"/>
    <w:rsid w:val="00735990"/>
    <w:rsid w:val="00736151"/>
    <w:rsid w:val="00737069"/>
    <w:rsid w:val="007417F7"/>
    <w:rsid w:val="007420D3"/>
    <w:rsid w:val="00743C50"/>
    <w:rsid w:val="0074527F"/>
    <w:rsid w:val="007464F5"/>
    <w:rsid w:val="0074765C"/>
    <w:rsid w:val="00754C1C"/>
    <w:rsid w:val="00771284"/>
    <w:rsid w:val="007735DA"/>
    <w:rsid w:val="00774172"/>
    <w:rsid w:val="00781ABE"/>
    <w:rsid w:val="007834F9"/>
    <w:rsid w:val="00792469"/>
    <w:rsid w:val="00795FA9"/>
    <w:rsid w:val="00797DC7"/>
    <w:rsid w:val="007A056B"/>
    <w:rsid w:val="007A0623"/>
    <w:rsid w:val="007A570D"/>
    <w:rsid w:val="007A604A"/>
    <w:rsid w:val="007B1F83"/>
    <w:rsid w:val="007B3D93"/>
    <w:rsid w:val="007B5589"/>
    <w:rsid w:val="007B70CC"/>
    <w:rsid w:val="007C2239"/>
    <w:rsid w:val="007C324D"/>
    <w:rsid w:val="007D46D9"/>
    <w:rsid w:val="007D677C"/>
    <w:rsid w:val="007E15DA"/>
    <w:rsid w:val="007E5DDE"/>
    <w:rsid w:val="007F16A0"/>
    <w:rsid w:val="007F656B"/>
    <w:rsid w:val="007F71E5"/>
    <w:rsid w:val="00803109"/>
    <w:rsid w:val="00803B70"/>
    <w:rsid w:val="0080684F"/>
    <w:rsid w:val="00812185"/>
    <w:rsid w:val="008147DF"/>
    <w:rsid w:val="0081483D"/>
    <w:rsid w:val="00817F05"/>
    <w:rsid w:val="0083289F"/>
    <w:rsid w:val="008357B6"/>
    <w:rsid w:val="00836C16"/>
    <w:rsid w:val="00843A33"/>
    <w:rsid w:val="00843C75"/>
    <w:rsid w:val="00843E3D"/>
    <w:rsid w:val="008441B1"/>
    <w:rsid w:val="00845096"/>
    <w:rsid w:val="00850028"/>
    <w:rsid w:val="00850A7A"/>
    <w:rsid w:val="00852088"/>
    <w:rsid w:val="00853C2F"/>
    <w:rsid w:val="00863707"/>
    <w:rsid w:val="00864F23"/>
    <w:rsid w:val="008762E5"/>
    <w:rsid w:val="00882CBC"/>
    <w:rsid w:val="008836E7"/>
    <w:rsid w:val="00886656"/>
    <w:rsid w:val="00890136"/>
    <w:rsid w:val="008A5772"/>
    <w:rsid w:val="008B218B"/>
    <w:rsid w:val="008B3B66"/>
    <w:rsid w:val="008B4857"/>
    <w:rsid w:val="008C20FE"/>
    <w:rsid w:val="008C4740"/>
    <w:rsid w:val="008C7415"/>
    <w:rsid w:val="008D59D3"/>
    <w:rsid w:val="008D703A"/>
    <w:rsid w:val="008D7148"/>
    <w:rsid w:val="008E15CA"/>
    <w:rsid w:val="00901091"/>
    <w:rsid w:val="009063C3"/>
    <w:rsid w:val="009068BC"/>
    <w:rsid w:val="00913676"/>
    <w:rsid w:val="009157F6"/>
    <w:rsid w:val="009160FF"/>
    <w:rsid w:val="009243C4"/>
    <w:rsid w:val="009273A1"/>
    <w:rsid w:val="0093625C"/>
    <w:rsid w:val="009429EB"/>
    <w:rsid w:val="00943849"/>
    <w:rsid w:val="00944E57"/>
    <w:rsid w:val="009458FD"/>
    <w:rsid w:val="00952A1C"/>
    <w:rsid w:val="0095458E"/>
    <w:rsid w:val="00955904"/>
    <w:rsid w:val="009602D0"/>
    <w:rsid w:val="00963247"/>
    <w:rsid w:val="00965FD3"/>
    <w:rsid w:val="00971AD7"/>
    <w:rsid w:val="00972E76"/>
    <w:rsid w:val="00990B1F"/>
    <w:rsid w:val="009914BB"/>
    <w:rsid w:val="00991CEC"/>
    <w:rsid w:val="009945F3"/>
    <w:rsid w:val="009A1846"/>
    <w:rsid w:val="009A21BD"/>
    <w:rsid w:val="009A2F05"/>
    <w:rsid w:val="009A73A9"/>
    <w:rsid w:val="009B0B0B"/>
    <w:rsid w:val="009B1298"/>
    <w:rsid w:val="009B3F47"/>
    <w:rsid w:val="009B3F5D"/>
    <w:rsid w:val="009C26D4"/>
    <w:rsid w:val="009C46C3"/>
    <w:rsid w:val="009C5C7F"/>
    <w:rsid w:val="009D0E88"/>
    <w:rsid w:val="009D0E8A"/>
    <w:rsid w:val="009D427D"/>
    <w:rsid w:val="009F11A8"/>
    <w:rsid w:val="009F2876"/>
    <w:rsid w:val="009F35F8"/>
    <w:rsid w:val="009F4816"/>
    <w:rsid w:val="009F4AB1"/>
    <w:rsid w:val="009F549B"/>
    <w:rsid w:val="00A00CDB"/>
    <w:rsid w:val="00A03ADF"/>
    <w:rsid w:val="00A07465"/>
    <w:rsid w:val="00A11BCD"/>
    <w:rsid w:val="00A133CD"/>
    <w:rsid w:val="00A13B16"/>
    <w:rsid w:val="00A213D8"/>
    <w:rsid w:val="00A2186A"/>
    <w:rsid w:val="00A22E6F"/>
    <w:rsid w:val="00A241FF"/>
    <w:rsid w:val="00A246FF"/>
    <w:rsid w:val="00A26296"/>
    <w:rsid w:val="00A33B9B"/>
    <w:rsid w:val="00A35442"/>
    <w:rsid w:val="00A37322"/>
    <w:rsid w:val="00A37C2B"/>
    <w:rsid w:val="00A37EEF"/>
    <w:rsid w:val="00A43952"/>
    <w:rsid w:val="00A56D90"/>
    <w:rsid w:val="00A57B7A"/>
    <w:rsid w:val="00A605BE"/>
    <w:rsid w:val="00A60DB9"/>
    <w:rsid w:val="00A611C1"/>
    <w:rsid w:val="00A64F81"/>
    <w:rsid w:val="00A6600C"/>
    <w:rsid w:val="00A7223C"/>
    <w:rsid w:val="00A73EDD"/>
    <w:rsid w:val="00A7471D"/>
    <w:rsid w:val="00A754D3"/>
    <w:rsid w:val="00A7744F"/>
    <w:rsid w:val="00A85B9F"/>
    <w:rsid w:val="00A93578"/>
    <w:rsid w:val="00A950A5"/>
    <w:rsid w:val="00AA0929"/>
    <w:rsid w:val="00AA10B9"/>
    <w:rsid w:val="00AA310E"/>
    <w:rsid w:val="00AA58BD"/>
    <w:rsid w:val="00AB0D68"/>
    <w:rsid w:val="00AB294D"/>
    <w:rsid w:val="00AB7B56"/>
    <w:rsid w:val="00AC2260"/>
    <w:rsid w:val="00AC5420"/>
    <w:rsid w:val="00AC5B80"/>
    <w:rsid w:val="00AC7DD5"/>
    <w:rsid w:val="00AD126A"/>
    <w:rsid w:val="00AD7039"/>
    <w:rsid w:val="00AE040C"/>
    <w:rsid w:val="00AE4774"/>
    <w:rsid w:val="00AE5359"/>
    <w:rsid w:val="00AF3CDD"/>
    <w:rsid w:val="00AF4264"/>
    <w:rsid w:val="00B050D3"/>
    <w:rsid w:val="00B06113"/>
    <w:rsid w:val="00B06137"/>
    <w:rsid w:val="00B1443F"/>
    <w:rsid w:val="00B14B6B"/>
    <w:rsid w:val="00B14BB1"/>
    <w:rsid w:val="00B14F78"/>
    <w:rsid w:val="00B163F9"/>
    <w:rsid w:val="00B30010"/>
    <w:rsid w:val="00B35428"/>
    <w:rsid w:val="00B36E41"/>
    <w:rsid w:val="00B44E06"/>
    <w:rsid w:val="00B50631"/>
    <w:rsid w:val="00B54371"/>
    <w:rsid w:val="00B6091E"/>
    <w:rsid w:val="00B60E76"/>
    <w:rsid w:val="00B64797"/>
    <w:rsid w:val="00B648B0"/>
    <w:rsid w:val="00B678ED"/>
    <w:rsid w:val="00B7057A"/>
    <w:rsid w:val="00B70FB7"/>
    <w:rsid w:val="00B74193"/>
    <w:rsid w:val="00B80B0C"/>
    <w:rsid w:val="00B80E92"/>
    <w:rsid w:val="00B87F9D"/>
    <w:rsid w:val="00B92412"/>
    <w:rsid w:val="00B96E70"/>
    <w:rsid w:val="00B97328"/>
    <w:rsid w:val="00B97E50"/>
    <w:rsid w:val="00BA70EC"/>
    <w:rsid w:val="00BB7D17"/>
    <w:rsid w:val="00BC1F8A"/>
    <w:rsid w:val="00BC2458"/>
    <w:rsid w:val="00BC6C72"/>
    <w:rsid w:val="00BD0C1E"/>
    <w:rsid w:val="00BE17FA"/>
    <w:rsid w:val="00BE1E09"/>
    <w:rsid w:val="00BE26C4"/>
    <w:rsid w:val="00BF1929"/>
    <w:rsid w:val="00BF5AEE"/>
    <w:rsid w:val="00BF7028"/>
    <w:rsid w:val="00C00630"/>
    <w:rsid w:val="00C1404C"/>
    <w:rsid w:val="00C146A3"/>
    <w:rsid w:val="00C20804"/>
    <w:rsid w:val="00C218F1"/>
    <w:rsid w:val="00C23B3B"/>
    <w:rsid w:val="00C23CA6"/>
    <w:rsid w:val="00C24515"/>
    <w:rsid w:val="00C25825"/>
    <w:rsid w:val="00C26D12"/>
    <w:rsid w:val="00C27769"/>
    <w:rsid w:val="00C312CD"/>
    <w:rsid w:val="00C33279"/>
    <w:rsid w:val="00C35064"/>
    <w:rsid w:val="00C367F3"/>
    <w:rsid w:val="00C45884"/>
    <w:rsid w:val="00C46FEB"/>
    <w:rsid w:val="00C52831"/>
    <w:rsid w:val="00C5438C"/>
    <w:rsid w:val="00C61C46"/>
    <w:rsid w:val="00C65DA1"/>
    <w:rsid w:val="00C7161C"/>
    <w:rsid w:val="00C7255B"/>
    <w:rsid w:val="00C726EA"/>
    <w:rsid w:val="00C73C0A"/>
    <w:rsid w:val="00C753EB"/>
    <w:rsid w:val="00C77825"/>
    <w:rsid w:val="00C82806"/>
    <w:rsid w:val="00C82DEA"/>
    <w:rsid w:val="00C916EC"/>
    <w:rsid w:val="00C95099"/>
    <w:rsid w:val="00CA489A"/>
    <w:rsid w:val="00CB1AB8"/>
    <w:rsid w:val="00CB1E14"/>
    <w:rsid w:val="00CC0A14"/>
    <w:rsid w:val="00CC2674"/>
    <w:rsid w:val="00CC78D9"/>
    <w:rsid w:val="00CC7FFC"/>
    <w:rsid w:val="00CE4FF9"/>
    <w:rsid w:val="00CE5AF1"/>
    <w:rsid w:val="00CE75B0"/>
    <w:rsid w:val="00CE7C48"/>
    <w:rsid w:val="00CF2D02"/>
    <w:rsid w:val="00D02145"/>
    <w:rsid w:val="00D07B8F"/>
    <w:rsid w:val="00D113FD"/>
    <w:rsid w:val="00D173D9"/>
    <w:rsid w:val="00D17E65"/>
    <w:rsid w:val="00D23E3B"/>
    <w:rsid w:val="00D31664"/>
    <w:rsid w:val="00D35FC2"/>
    <w:rsid w:val="00D376B8"/>
    <w:rsid w:val="00D4081D"/>
    <w:rsid w:val="00D4122E"/>
    <w:rsid w:val="00D45720"/>
    <w:rsid w:val="00D46EF1"/>
    <w:rsid w:val="00D5460E"/>
    <w:rsid w:val="00D61AF2"/>
    <w:rsid w:val="00D673B4"/>
    <w:rsid w:val="00D67776"/>
    <w:rsid w:val="00D708BA"/>
    <w:rsid w:val="00D71E3E"/>
    <w:rsid w:val="00D736BB"/>
    <w:rsid w:val="00D748B7"/>
    <w:rsid w:val="00D76237"/>
    <w:rsid w:val="00D76F28"/>
    <w:rsid w:val="00D93C67"/>
    <w:rsid w:val="00D965B7"/>
    <w:rsid w:val="00DA74EC"/>
    <w:rsid w:val="00DB0111"/>
    <w:rsid w:val="00DB2984"/>
    <w:rsid w:val="00DB311F"/>
    <w:rsid w:val="00DB5A8B"/>
    <w:rsid w:val="00DB7DBE"/>
    <w:rsid w:val="00DC0115"/>
    <w:rsid w:val="00DC0F82"/>
    <w:rsid w:val="00DC1F4E"/>
    <w:rsid w:val="00DC46BC"/>
    <w:rsid w:val="00DC4CE2"/>
    <w:rsid w:val="00DC7FF6"/>
    <w:rsid w:val="00DD2374"/>
    <w:rsid w:val="00DD24FF"/>
    <w:rsid w:val="00DE2910"/>
    <w:rsid w:val="00DF0F13"/>
    <w:rsid w:val="00DF5003"/>
    <w:rsid w:val="00DF59E9"/>
    <w:rsid w:val="00DF6B35"/>
    <w:rsid w:val="00E053B7"/>
    <w:rsid w:val="00E14C7C"/>
    <w:rsid w:val="00E163E2"/>
    <w:rsid w:val="00E17360"/>
    <w:rsid w:val="00E20CEC"/>
    <w:rsid w:val="00E21A1C"/>
    <w:rsid w:val="00E23452"/>
    <w:rsid w:val="00E24170"/>
    <w:rsid w:val="00E25515"/>
    <w:rsid w:val="00E30C1E"/>
    <w:rsid w:val="00E31EA3"/>
    <w:rsid w:val="00E342CC"/>
    <w:rsid w:val="00E4350D"/>
    <w:rsid w:val="00E474AC"/>
    <w:rsid w:val="00E50F1A"/>
    <w:rsid w:val="00E60482"/>
    <w:rsid w:val="00E6111A"/>
    <w:rsid w:val="00E73B81"/>
    <w:rsid w:val="00E754B6"/>
    <w:rsid w:val="00E805F7"/>
    <w:rsid w:val="00E814A4"/>
    <w:rsid w:val="00E83CF8"/>
    <w:rsid w:val="00E94519"/>
    <w:rsid w:val="00E95CC2"/>
    <w:rsid w:val="00EA029A"/>
    <w:rsid w:val="00EA57F8"/>
    <w:rsid w:val="00EA5DAD"/>
    <w:rsid w:val="00EA6914"/>
    <w:rsid w:val="00EA74D7"/>
    <w:rsid w:val="00EA7ED1"/>
    <w:rsid w:val="00EB09E6"/>
    <w:rsid w:val="00EC0F76"/>
    <w:rsid w:val="00EC25FA"/>
    <w:rsid w:val="00EC2D9C"/>
    <w:rsid w:val="00EC641C"/>
    <w:rsid w:val="00EC7E61"/>
    <w:rsid w:val="00ED03CF"/>
    <w:rsid w:val="00ED0E55"/>
    <w:rsid w:val="00ED3B72"/>
    <w:rsid w:val="00ED5FDD"/>
    <w:rsid w:val="00EE043A"/>
    <w:rsid w:val="00EE5FEF"/>
    <w:rsid w:val="00EF18CE"/>
    <w:rsid w:val="00EF2EFE"/>
    <w:rsid w:val="00F00ED5"/>
    <w:rsid w:val="00F05A49"/>
    <w:rsid w:val="00F17C62"/>
    <w:rsid w:val="00F2241C"/>
    <w:rsid w:val="00F3327B"/>
    <w:rsid w:val="00F353C0"/>
    <w:rsid w:val="00F43EEC"/>
    <w:rsid w:val="00F54882"/>
    <w:rsid w:val="00F55191"/>
    <w:rsid w:val="00F55F4F"/>
    <w:rsid w:val="00F6140C"/>
    <w:rsid w:val="00F705FE"/>
    <w:rsid w:val="00F720EE"/>
    <w:rsid w:val="00F722F0"/>
    <w:rsid w:val="00F746D2"/>
    <w:rsid w:val="00F80B58"/>
    <w:rsid w:val="00F8364C"/>
    <w:rsid w:val="00F84535"/>
    <w:rsid w:val="00F87BB0"/>
    <w:rsid w:val="00F94239"/>
    <w:rsid w:val="00F9639D"/>
    <w:rsid w:val="00F96DB0"/>
    <w:rsid w:val="00FA4382"/>
    <w:rsid w:val="00FA5B4F"/>
    <w:rsid w:val="00FA64EB"/>
    <w:rsid w:val="00FB12EA"/>
    <w:rsid w:val="00FB2663"/>
    <w:rsid w:val="00FC0559"/>
    <w:rsid w:val="00FD453D"/>
    <w:rsid w:val="00FD5551"/>
    <w:rsid w:val="00FE1FCC"/>
    <w:rsid w:val="00FE4BB8"/>
    <w:rsid w:val="00FE5113"/>
    <w:rsid w:val="00FF118F"/>
    <w:rsid w:val="00FF11B9"/>
    <w:rsid w:val="00FF3840"/>
    <w:rsid w:val="00FF5A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1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yslisteuthevingsfarge3">
    <w:name w:val="Light List Accent 3"/>
    <w:basedOn w:val="Vanligtabell"/>
    <w:uiPriority w:val="61"/>
    <w:rsid w:val="00792469"/>
    <w:pPr>
      <w:spacing w:after="0" w:line="240" w:lineRule="auto"/>
    </w:pPr>
    <w:rPr>
      <w:rFonts w:eastAsiaTheme="minorEastAsia"/>
      <w:lang w:eastAsia="nb-N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ellrutenett">
    <w:name w:val="Table Grid"/>
    <w:basedOn w:val="Vanligtabell"/>
    <w:uiPriority w:val="59"/>
    <w:rsid w:val="0057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4D156B"/>
    <w:rPr>
      <w:sz w:val="16"/>
      <w:szCs w:val="16"/>
    </w:rPr>
  </w:style>
  <w:style w:type="paragraph" w:styleId="Merknadstekst">
    <w:name w:val="annotation text"/>
    <w:basedOn w:val="Normal"/>
    <w:link w:val="MerknadstekstTegn"/>
    <w:uiPriority w:val="99"/>
    <w:unhideWhenUsed/>
    <w:rsid w:val="004D156B"/>
    <w:pPr>
      <w:spacing w:line="240" w:lineRule="auto"/>
    </w:pPr>
    <w:rPr>
      <w:sz w:val="20"/>
      <w:szCs w:val="20"/>
    </w:rPr>
  </w:style>
  <w:style w:type="character" w:customStyle="1" w:styleId="MerknadstekstTegn">
    <w:name w:val="Merknadstekst Tegn"/>
    <w:basedOn w:val="Standardskriftforavsnitt"/>
    <w:link w:val="Merknadstekst"/>
    <w:uiPriority w:val="99"/>
    <w:rsid w:val="004D156B"/>
    <w:rPr>
      <w:sz w:val="20"/>
      <w:szCs w:val="20"/>
    </w:rPr>
  </w:style>
  <w:style w:type="paragraph" w:styleId="Kommentaremne">
    <w:name w:val="annotation subject"/>
    <w:basedOn w:val="Merknadstekst"/>
    <w:next w:val="Merknadstekst"/>
    <w:link w:val="KommentaremneTegn"/>
    <w:uiPriority w:val="99"/>
    <w:semiHidden/>
    <w:unhideWhenUsed/>
    <w:rsid w:val="004D156B"/>
    <w:rPr>
      <w:b/>
      <w:bCs/>
    </w:rPr>
  </w:style>
  <w:style w:type="character" w:customStyle="1" w:styleId="KommentaremneTegn">
    <w:name w:val="Kommentaremne Tegn"/>
    <w:basedOn w:val="MerknadstekstTegn"/>
    <w:link w:val="Kommentaremne"/>
    <w:uiPriority w:val="99"/>
    <w:semiHidden/>
    <w:rsid w:val="004D156B"/>
    <w:rPr>
      <w:b/>
      <w:bCs/>
      <w:sz w:val="20"/>
      <w:szCs w:val="20"/>
    </w:rPr>
  </w:style>
  <w:style w:type="paragraph" w:styleId="Bobletekst">
    <w:name w:val="Balloon Text"/>
    <w:basedOn w:val="Normal"/>
    <w:link w:val="BobletekstTegn"/>
    <w:uiPriority w:val="99"/>
    <w:semiHidden/>
    <w:unhideWhenUsed/>
    <w:rsid w:val="004D15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D156B"/>
    <w:rPr>
      <w:rFonts w:ascii="Tahoma" w:hAnsi="Tahoma" w:cs="Tahoma"/>
      <w:sz w:val="16"/>
      <w:szCs w:val="16"/>
    </w:rPr>
  </w:style>
  <w:style w:type="paragraph" w:styleId="Topptekst">
    <w:name w:val="header"/>
    <w:basedOn w:val="Normal"/>
    <w:link w:val="TopptekstTegn"/>
    <w:uiPriority w:val="99"/>
    <w:unhideWhenUsed/>
    <w:rsid w:val="002F07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0730"/>
  </w:style>
  <w:style w:type="paragraph" w:styleId="Bunntekst">
    <w:name w:val="footer"/>
    <w:basedOn w:val="Normal"/>
    <w:link w:val="BunntekstTegn"/>
    <w:uiPriority w:val="99"/>
    <w:unhideWhenUsed/>
    <w:rsid w:val="002F07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0730"/>
  </w:style>
  <w:style w:type="paragraph" w:styleId="Listeavsnitt">
    <w:name w:val="List Paragraph"/>
    <w:basedOn w:val="Normal"/>
    <w:uiPriority w:val="34"/>
    <w:qFormat/>
    <w:rsid w:val="009B0B0B"/>
    <w:pPr>
      <w:ind w:left="720"/>
      <w:contextualSpacing/>
    </w:pPr>
  </w:style>
  <w:style w:type="paragraph" w:styleId="Fotnotetekst">
    <w:name w:val="footnote text"/>
    <w:basedOn w:val="Normal"/>
    <w:link w:val="FotnotetekstTegn"/>
    <w:uiPriority w:val="99"/>
    <w:semiHidden/>
    <w:unhideWhenUsed/>
    <w:rsid w:val="008B218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218B"/>
    <w:rPr>
      <w:sz w:val="20"/>
      <w:szCs w:val="20"/>
    </w:rPr>
  </w:style>
  <w:style w:type="character" w:styleId="Fotnotereferanse">
    <w:name w:val="footnote reference"/>
    <w:basedOn w:val="Standardskriftforavsnitt"/>
    <w:uiPriority w:val="99"/>
    <w:semiHidden/>
    <w:unhideWhenUsed/>
    <w:rsid w:val="008B218B"/>
    <w:rPr>
      <w:vertAlign w:val="superscript"/>
    </w:rPr>
  </w:style>
  <w:style w:type="character" w:styleId="Utheving">
    <w:name w:val="Emphasis"/>
    <w:basedOn w:val="Standardskriftforavsnitt"/>
    <w:uiPriority w:val="99"/>
    <w:qFormat/>
    <w:rsid w:val="00CE75B0"/>
    <w:rPr>
      <w:i/>
      <w:iCs/>
    </w:rPr>
  </w:style>
  <w:style w:type="paragraph" w:customStyle="1" w:styleId="mortaga">
    <w:name w:val="mortag_a"/>
    <w:basedOn w:val="Normal"/>
    <w:rsid w:val="00CE75B0"/>
    <w:pPr>
      <w:spacing w:after="158" w:line="240" w:lineRule="auto"/>
    </w:pPr>
    <w:rPr>
      <w:rFonts w:ascii="Times New Roman" w:eastAsia="Times New Roman" w:hAnsi="Times New Roman" w:cs="Times New Roman"/>
      <w:sz w:val="24"/>
      <w:szCs w:val="24"/>
      <w:lang w:eastAsia="nb-NO"/>
    </w:rPr>
  </w:style>
  <w:style w:type="character" w:customStyle="1" w:styleId="highlight2">
    <w:name w:val="highlight2"/>
    <w:basedOn w:val="Standardskriftforavsnitt"/>
    <w:rsid w:val="00CE75B0"/>
    <w:rPr>
      <w:shd w:val="clear" w:color="auto" w:fill="FFF6B2"/>
    </w:rPr>
  </w:style>
  <w:style w:type="paragraph" w:customStyle="1" w:styleId="Default">
    <w:name w:val="Default"/>
    <w:rsid w:val="00E805F7"/>
    <w:pPr>
      <w:autoSpaceDE w:val="0"/>
      <w:autoSpaceDN w:val="0"/>
      <w:adjustRightInd w:val="0"/>
      <w:spacing w:after="0" w:line="240" w:lineRule="auto"/>
    </w:pPr>
    <w:rPr>
      <w:rFonts w:ascii="DepCentury Old Style" w:hAnsi="DepCentury Old Style" w:cs="DepCentury Old Style"/>
      <w:color w:val="000000"/>
      <w:sz w:val="24"/>
      <w:szCs w:val="24"/>
    </w:rPr>
  </w:style>
  <w:style w:type="character" w:customStyle="1" w:styleId="share-paragraf-title2">
    <w:name w:val="share-paragraf-title2"/>
    <w:basedOn w:val="Standardskriftforavsnitt"/>
    <w:rsid w:val="0067786A"/>
  </w:style>
  <w:style w:type="paragraph" w:styleId="Ingenmellomrom">
    <w:name w:val="No Spacing"/>
    <w:uiPriority w:val="1"/>
    <w:qFormat/>
    <w:rsid w:val="003C34CB"/>
    <w:pPr>
      <w:spacing w:after="0" w:line="240" w:lineRule="auto"/>
    </w:pPr>
  </w:style>
  <w:style w:type="character" w:customStyle="1" w:styleId="avsnittnummer2">
    <w:name w:val="avsnittnummer2"/>
    <w:basedOn w:val="Standardskriftforavsnitt"/>
    <w:rsid w:val="00B06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1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yslisteuthevingsfarge3">
    <w:name w:val="Light List Accent 3"/>
    <w:basedOn w:val="Vanligtabell"/>
    <w:uiPriority w:val="61"/>
    <w:rsid w:val="00792469"/>
    <w:pPr>
      <w:spacing w:after="0" w:line="240" w:lineRule="auto"/>
    </w:pPr>
    <w:rPr>
      <w:rFonts w:eastAsiaTheme="minorEastAsia"/>
      <w:lang w:eastAsia="nb-N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ellrutenett">
    <w:name w:val="Table Grid"/>
    <w:basedOn w:val="Vanligtabell"/>
    <w:uiPriority w:val="59"/>
    <w:rsid w:val="0057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4D156B"/>
    <w:rPr>
      <w:sz w:val="16"/>
      <w:szCs w:val="16"/>
    </w:rPr>
  </w:style>
  <w:style w:type="paragraph" w:styleId="Merknadstekst">
    <w:name w:val="annotation text"/>
    <w:basedOn w:val="Normal"/>
    <w:link w:val="MerknadstekstTegn"/>
    <w:uiPriority w:val="99"/>
    <w:unhideWhenUsed/>
    <w:rsid w:val="004D156B"/>
    <w:pPr>
      <w:spacing w:line="240" w:lineRule="auto"/>
    </w:pPr>
    <w:rPr>
      <w:sz w:val="20"/>
      <w:szCs w:val="20"/>
    </w:rPr>
  </w:style>
  <w:style w:type="character" w:customStyle="1" w:styleId="MerknadstekstTegn">
    <w:name w:val="Merknadstekst Tegn"/>
    <w:basedOn w:val="Standardskriftforavsnitt"/>
    <w:link w:val="Merknadstekst"/>
    <w:uiPriority w:val="99"/>
    <w:rsid w:val="004D156B"/>
    <w:rPr>
      <w:sz w:val="20"/>
      <w:szCs w:val="20"/>
    </w:rPr>
  </w:style>
  <w:style w:type="paragraph" w:styleId="Kommentaremne">
    <w:name w:val="annotation subject"/>
    <w:basedOn w:val="Merknadstekst"/>
    <w:next w:val="Merknadstekst"/>
    <w:link w:val="KommentaremneTegn"/>
    <w:uiPriority w:val="99"/>
    <w:semiHidden/>
    <w:unhideWhenUsed/>
    <w:rsid w:val="004D156B"/>
    <w:rPr>
      <w:b/>
      <w:bCs/>
    </w:rPr>
  </w:style>
  <w:style w:type="character" w:customStyle="1" w:styleId="KommentaremneTegn">
    <w:name w:val="Kommentaremne Tegn"/>
    <w:basedOn w:val="MerknadstekstTegn"/>
    <w:link w:val="Kommentaremne"/>
    <w:uiPriority w:val="99"/>
    <w:semiHidden/>
    <w:rsid w:val="004D156B"/>
    <w:rPr>
      <w:b/>
      <w:bCs/>
      <w:sz w:val="20"/>
      <w:szCs w:val="20"/>
    </w:rPr>
  </w:style>
  <w:style w:type="paragraph" w:styleId="Bobletekst">
    <w:name w:val="Balloon Text"/>
    <w:basedOn w:val="Normal"/>
    <w:link w:val="BobletekstTegn"/>
    <w:uiPriority w:val="99"/>
    <w:semiHidden/>
    <w:unhideWhenUsed/>
    <w:rsid w:val="004D15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D156B"/>
    <w:rPr>
      <w:rFonts w:ascii="Tahoma" w:hAnsi="Tahoma" w:cs="Tahoma"/>
      <w:sz w:val="16"/>
      <w:szCs w:val="16"/>
    </w:rPr>
  </w:style>
  <w:style w:type="paragraph" w:styleId="Topptekst">
    <w:name w:val="header"/>
    <w:basedOn w:val="Normal"/>
    <w:link w:val="TopptekstTegn"/>
    <w:uiPriority w:val="99"/>
    <w:unhideWhenUsed/>
    <w:rsid w:val="002F07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0730"/>
  </w:style>
  <w:style w:type="paragraph" w:styleId="Bunntekst">
    <w:name w:val="footer"/>
    <w:basedOn w:val="Normal"/>
    <w:link w:val="BunntekstTegn"/>
    <w:uiPriority w:val="99"/>
    <w:unhideWhenUsed/>
    <w:rsid w:val="002F07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0730"/>
  </w:style>
  <w:style w:type="paragraph" w:styleId="Listeavsnitt">
    <w:name w:val="List Paragraph"/>
    <w:basedOn w:val="Normal"/>
    <w:uiPriority w:val="34"/>
    <w:qFormat/>
    <w:rsid w:val="009B0B0B"/>
    <w:pPr>
      <w:ind w:left="720"/>
      <w:contextualSpacing/>
    </w:pPr>
  </w:style>
  <w:style w:type="paragraph" w:styleId="Fotnotetekst">
    <w:name w:val="footnote text"/>
    <w:basedOn w:val="Normal"/>
    <w:link w:val="FotnotetekstTegn"/>
    <w:uiPriority w:val="99"/>
    <w:semiHidden/>
    <w:unhideWhenUsed/>
    <w:rsid w:val="008B218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218B"/>
    <w:rPr>
      <w:sz w:val="20"/>
      <w:szCs w:val="20"/>
    </w:rPr>
  </w:style>
  <w:style w:type="character" w:styleId="Fotnotereferanse">
    <w:name w:val="footnote reference"/>
    <w:basedOn w:val="Standardskriftforavsnitt"/>
    <w:uiPriority w:val="99"/>
    <w:semiHidden/>
    <w:unhideWhenUsed/>
    <w:rsid w:val="008B218B"/>
    <w:rPr>
      <w:vertAlign w:val="superscript"/>
    </w:rPr>
  </w:style>
  <w:style w:type="character" w:styleId="Utheving">
    <w:name w:val="Emphasis"/>
    <w:basedOn w:val="Standardskriftforavsnitt"/>
    <w:uiPriority w:val="99"/>
    <w:qFormat/>
    <w:rsid w:val="00CE75B0"/>
    <w:rPr>
      <w:i/>
      <w:iCs/>
    </w:rPr>
  </w:style>
  <w:style w:type="paragraph" w:customStyle="1" w:styleId="mortaga">
    <w:name w:val="mortag_a"/>
    <w:basedOn w:val="Normal"/>
    <w:rsid w:val="00CE75B0"/>
    <w:pPr>
      <w:spacing w:after="158" w:line="240" w:lineRule="auto"/>
    </w:pPr>
    <w:rPr>
      <w:rFonts w:ascii="Times New Roman" w:eastAsia="Times New Roman" w:hAnsi="Times New Roman" w:cs="Times New Roman"/>
      <w:sz w:val="24"/>
      <w:szCs w:val="24"/>
      <w:lang w:eastAsia="nb-NO"/>
    </w:rPr>
  </w:style>
  <w:style w:type="character" w:customStyle="1" w:styleId="highlight2">
    <w:name w:val="highlight2"/>
    <w:basedOn w:val="Standardskriftforavsnitt"/>
    <w:rsid w:val="00CE75B0"/>
    <w:rPr>
      <w:shd w:val="clear" w:color="auto" w:fill="FFF6B2"/>
    </w:rPr>
  </w:style>
  <w:style w:type="paragraph" w:customStyle="1" w:styleId="Default">
    <w:name w:val="Default"/>
    <w:rsid w:val="00E805F7"/>
    <w:pPr>
      <w:autoSpaceDE w:val="0"/>
      <w:autoSpaceDN w:val="0"/>
      <w:adjustRightInd w:val="0"/>
      <w:spacing w:after="0" w:line="240" w:lineRule="auto"/>
    </w:pPr>
    <w:rPr>
      <w:rFonts w:ascii="DepCentury Old Style" w:hAnsi="DepCentury Old Style" w:cs="DepCentury Old Style"/>
      <w:color w:val="000000"/>
      <w:sz w:val="24"/>
      <w:szCs w:val="24"/>
    </w:rPr>
  </w:style>
  <w:style w:type="character" w:customStyle="1" w:styleId="share-paragraf-title2">
    <w:name w:val="share-paragraf-title2"/>
    <w:basedOn w:val="Standardskriftforavsnitt"/>
    <w:rsid w:val="0067786A"/>
  </w:style>
  <w:style w:type="paragraph" w:styleId="Ingenmellomrom">
    <w:name w:val="No Spacing"/>
    <w:uiPriority w:val="1"/>
    <w:qFormat/>
    <w:rsid w:val="003C34CB"/>
    <w:pPr>
      <w:spacing w:after="0" w:line="240" w:lineRule="auto"/>
    </w:pPr>
  </w:style>
  <w:style w:type="character" w:customStyle="1" w:styleId="avsnittnummer2">
    <w:name w:val="avsnittnummer2"/>
    <w:basedOn w:val="Standardskriftforavsnitt"/>
    <w:rsid w:val="00B0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301">
      <w:bodyDiv w:val="1"/>
      <w:marLeft w:val="0"/>
      <w:marRight w:val="0"/>
      <w:marTop w:val="900"/>
      <w:marBottom w:val="0"/>
      <w:divBdr>
        <w:top w:val="none" w:sz="0" w:space="0" w:color="auto"/>
        <w:left w:val="none" w:sz="0" w:space="0" w:color="auto"/>
        <w:bottom w:val="none" w:sz="0" w:space="0" w:color="auto"/>
        <w:right w:val="none" w:sz="0" w:space="0" w:color="auto"/>
      </w:divBdr>
      <w:divsChild>
        <w:div w:id="1162624451">
          <w:marLeft w:val="0"/>
          <w:marRight w:val="0"/>
          <w:marTop w:val="0"/>
          <w:marBottom w:val="0"/>
          <w:divBdr>
            <w:top w:val="none" w:sz="0" w:space="0" w:color="auto"/>
            <w:left w:val="none" w:sz="0" w:space="0" w:color="auto"/>
            <w:bottom w:val="none" w:sz="0" w:space="0" w:color="auto"/>
            <w:right w:val="none" w:sz="0" w:space="0" w:color="auto"/>
          </w:divBdr>
          <w:divsChild>
            <w:div w:id="1119225454">
              <w:marLeft w:val="0"/>
              <w:marRight w:val="0"/>
              <w:marTop w:val="0"/>
              <w:marBottom w:val="0"/>
              <w:divBdr>
                <w:top w:val="none" w:sz="0" w:space="0" w:color="auto"/>
                <w:left w:val="none" w:sz="0" w:space="0" w:color="auto"/>
                <w:bottom w:val="none" w:sz="0" w:space="0" w:color="auto"/>
                <w:right w:val="none" w:sz="0" w:space="0" w:color="auto"/>
              </w:divBdr>
              <w:divsChild>
                <w:div w:id="1597058436">
                  <w:marLeft w:val="0"/>
                  <w:marRight w:val="0"/>
                  <w:marTop w:val="0"/>
                  <w:marBottom w:val="0"/>
                  <w:divBdr>
                    <w:top w:val="none" w:sz="0" w:space="0" w:color="auto"/>
                    <w:left w:val="none" w:sz="0" w:space="0" w:color="auto"/>
                    <w:bottom w:val="none" w:sz="0" w:space="0" w:color="auto"/>
                    <w:right w:val="none" w:sz="0" w:space="0" w:color="auto"/>
                  </w:divBdr>
                  <w:divsChild>
                    <w:div w:id="1648244188">
                      <w:marLeft w:val="0"/>
                      <w:marRight w:val="0"/>
                      <w:marTop w:val="300"/>
                      <w:marBottom w:val="0"/>
                      <w:divBdr>
                        <w:top w:val="none" w:sz="0" w:space="0" w:color="auto"/>
                        <w:left w:val="none" w:sz="0" w:space="0" w:color="auto"/>
                        <w:bottom w:val="none" w:sz="0" w:space="0" w:color="auto"/>
                        <w:right w:val="none" w:sz="0" w:space="0" w:color="auto"/>
                      </w:divBdr>
                      <w:divsChild>
                        <w:div w:id="1784690231">
                          <w:marLeft w:val="0"/>
                          <w:marRight w:val="0"/>
                          <w:marTop w:val="0"/>
                          <w:marBottom w:val="0"/>
                          <w:divBdr>
                            <w:top w:val="none" w:sz="0" w:space="0" w:color="auto"/>
                            <w:left w:val="none" w:sz="0" w:space="0" w:color="auto"/>
                            <w:bottom w:val="none" w:sz="0" w:space="0" w:color="auto"/>
                            <w:right w:val="none" w:sz="0" w:space="0" w:color="auto"/>
                          </w:divBdr>
                          <w:divsChild>
                            <w:div w:id="109975419">
                              <w:marLeft w:val="0"/>
                              <w:marRight w:val="0"/>
                              <w:marTop w:val="0"/>
                              <w:marBottom w:val="0"/>
                              <w:divBdr>
                                <w:top w:val="none" w:sz="0" w:space="0" w:color="auto"/>
                                <w:left w:val="none" w:sz="0" w:space="0" w:color="auto"/>
                                <w:bottom w:val="none" w:sz="0" w:space="0" w:color="auto"/>
                                <w:right w:val="none" w:sz="0" w:space="0" w:color="auto"/>
                              </w:divBdr>
                              <w:divsChild>
                                <w:div w:id="992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78768">
      <w:bodyDiv w:val="1"/>
      <w:marLeft w:val="0"/>
      <w:marRight w:val="0"/>
      <w:marTop w:val="0"/>
      <w:marBottom w:val="0"/>
      <w:divBdr>
        <w:top w:val="none" w:sz="0" w:space="0" w:color="auto"/>
        <w:left w:val="none" w:sz="0" w:space="0" w:color="auto"/>
        <w:bottom w:val="none" w:sz="0" w:space="0" w:color="auto"/>
        <w:right w:val="none" w:sz="0" w:space="0" w:color="auto"/>
      </w:divBdr>
    </w:div>
    <w:div w:id="419259006">
      <w:bodyDiv w:val="1"/>
      <w:marLeft w:val="0"/>
      <w:marRight w:val="0"/>
      <w:marTop w:val="900"/>
      <w:marBottom w:val="0"/>
      <w:divBdr>
        <w:top w:val="none" w:sz="0" w:space="0" w:color="auto"/>
        <w:left w:val="none" w:sz="0" w:space="0" w:color="auto"/>
        <w:bottom w:val="none" w:sz="0" w:space="0" w:color="auto"/>
        <w:right w:val="none" w:sz="0" w:space="0" w:color="auto"/>
      </w:divBdr>
      <w:divsChild>
        <w:div w:id="1239555308">
          <w:marLeft w:val="0"/>
          <w:marRight w:val="0"/>
          <w:marTop w:val="0"/>
          <w:marBottom w:val="0"/>
          <w:divBdr>
            <w:top w:val="none" w:sz="0" w:space="0" w:color="auto"/>
            <w:left w:val="none" w:sz="0" w:space="0" w:color="auto"/>
            <w:bottom w:val="none" w:sz="0" w:space="0" w:color="auto"/>
            <w:right w:val="none" w:sz="0" w:space="0" w:color="auto"/>
          </w:divBdr>
          <w:divsChild>
            <w:div w:id="928270369">
              <w:marLeft w:val="0"/>
              <w:marRight w:val="0"/>
              <w:marTop w:val="0"/>
              <w:marBottom w:val="0"/>
              <w:divBdr>
                <w:top w:val="none" w:sz="0" w:space="0" w:color="auto"/>
                <w:left w:val="none" w:sz="0" w:space="0" w:color="auto"/>
                <w:bottom w:val="none" w:sz="0" w:space="0" w:color="auto"/>
                <w:right w:val="none" w:sz="0" w:space="0" w:color="auto"/>
              </w:divBdr>
              <w:divsChild>
                <w:div w:id="144444235">
                  <w:marLeft w:val="0"/>
                  <w:marRight w:val="0"/>
                  <w:marTop w:val="0"/>
                  <w:marBottom w:val="0"/>
                  <w:divBdr>
                    <w:top w:val="none" w:sz="0" w:space="0" w:color="auto"/>
                    <w:left w:val="none" w:sz="0" w:space="0" w:color="auto"/>
                    <w:bottom w:val="none" w:sz="0" w:space="0" w:color="auto"/>
                    <w:right w:val="none" w:sz="0" w:space="0" w:color="auto"/>
                  </w:divBdr>
                  <w:divsChild>
                    <w:div w:id="1218391487">
                      <w:marLeft w:val="0"/>
                      <w:marRight w:val="0"/>
                      <w:marTop w:val="0"/>
                      <w:marBottom w:val="0"/>
                      <w:divBdr>
                        <w:top w:val="none" w:sz="0" w:space="0" w:color="auto"/>
                        <w:left w:val="none" w:sz="0" w:space="0" w:color="auto"/>
                        <w:bottom w:val="none" w:sz="0" w:space="0" w:color="auto"/>
                        <w:right w:val="none" w:sz="0" w:space="0" w:color="auto"/>
                      </w:divBdr>
                      <w:divsChild>
                        <w:div w:id="1987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9940">
      <w:bodyDiv w:val="1"/>
      <w:marLeft w:val="0"/>
      <w:marRight w:val="0"/>
      <w:marTop w:val="0"/>
      <w:marBottom w:val="0"/>
      <w:divBdr>
        <w:top w:val="none" w:sz="0" w:space="0" w:color="auto"/>
        <w:left w:val="none" w:sz="0" w:space="0" w:color="auto"/>
        <w:bottom w:val="none" w:sz="0" w:space="0" w:color="auto"/>
        <w:right w:val="none" w:sz="0" w:space="0" w:color="auto"/>
      </w:divBdr>
    </w:div>
    <w:div w:id="466360230">
      <w:bodyDiv w:val="1"/>
      <w:marLeft w:val="0"/>
      <w:marRight w:val="0"/>
      <w:marTop w:val="900"/>
      <w:marBottom w:val="0"/>
      <w:divBdr>
        <w:top w:val="none" w:sz="0" w:space="0" w:color="auto"/>
        <w:left w:val="none" w:sz="0" w:space="0" w:color="auto"/>
        <w:bottom w:val="none" w:sz="0" w:space="0" w:color="auto"/>
        <w:right w:val="none" w:sz="0" w:space="0" w:color="auto"/>
      </w:divBdr>
      <w:divsChild>
        <w:div w:id="621810300">
          <w:marLeft w:val="0"/>
          <w:marRight w:val="0"/>
          <w:marTop w:val="0"/>
          <w:marBottom w:val="0"/>
          <w:divBdr>
            <w:top w:val="none" w:sz="0" w:space="0" w:color="auto"/>
            <w:left w:val="none" w:sz="0" w:space="0" w:color="auto"/>
            <w:bottom w:val="none" w:sz="0" w:space="0" w:color="auto"/>
            <w:right w:val="none" w:sz="0" w:space="0" w:color="auto"/>
          </w:divBdr>
          <w:divsChild>
            <w:div w:id="470942311">
              <w:marLeft w:val="0"/>
              <w:marRight w:val="0"/>
              <w:marTop w:val="0"/>
              <w:marBottom w:val="0"/>
              <w:divBdr>
                <w:top w:val="none" w:sz="0" w:space="0" w:color="auto"/>
                <w:left w:val="none" w:sz="0" w:space="0" w:color="auto"/>
                <w:bottom w:val="none" w:sz="0" w:space="0" w:color="auto"/>
                <w:right w:val="none" w:sz="0" w:space="0" w:color="auto"/>
              </w:divBdr>
              <w:divsChild>
                <w:div w:id="1562444087">
                  <w:marLeft w:val="0"/>
                  <w:marRight w:val="0"/>
                  <w:marTop w:val="0"/>
                  <w:marBottom w:val="0"/>
                  <w:divBdr>
                    <w:top w:val="none" w:sz="0" w:space="0" w:color="auto"/>
                    <w:left w:val="none" w:sz="0" w:space="0" w:color="auto"/>
                    <w:bottom w:val="none" w:sz="0" w:space="0" w:color="auto"/>
                    <w:right w:val="none" w:sz="0" w:space="0" w:color="auto"/>
                  </w:divBdr>
                  <w:divsChild>
                    <w:div w:id="15537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73871">
      <w:bodyDiv w:val="1"/>
      <w:marLeft w:val="0"/>
      <w:marRight w:val="0"/>
      <w:marTop w:val="900"/>
      <w:marBottom w:val="0"/>
      <w:divBdr>
        <w:top w:val="none" w:sz="0" w:space="0" w:color="auto"/>
        <w:left w:val="none" w:sz="0" w:space="0" w:color="auto"/>
        <w:bottom w:val="none" w:sz="0" w:space="0" w:color="auto"/>
        <w:right w:val="none" w:sz="0" w:space="0" w:color="auto"/>
      </w:divBdr>
      <w:divsChild>
        <w:div w:id="522593837">
          <w:marLeft w:val="0"/>
          <w:marRight w:val="0"/>
          <w:marTop w:val="0"/>
          <w:marBottom w:val="0"/>
          <w:divBdr>
            <w:top w:val="none" w:sz="0" w:space="0" w:color="auto"/>
            <w:left w:val="none" w:sz="0" w:space="0" w:color="auto"/>
            <w:bottom w:val="none" w:sz="0" w:space="0" w:color="auto"/>
            <w:right w:val="none" w:sz="0" w:space="0" w:color="auto"/>
          </w:divBdr>
          <w:divsChild>
            <w:div w:id="750977398">
              <w:marLeft w:val="0"/>
              <w:marRight w:val="0"/>
              <w:marTop w:val="0"/>
              <w:marBottom w:val="0"/>
              <w:divBdr>
                <w:top w:val="none" w:sz="0" w:space="0" w:color="auto"/>
                <w:left w:val="none" w:sz="0" w:space="0" w:color="auto"/>
                <w:bottom w:val="none" w:sz="0" w:space="0" w:color="auto"/>
                <w:right w:val="none" w:sz="0" w:space="0" w:color="auto"/>
              </w:divBdr>
              <w:divsChild>
                <w:div w:id="454760577">
                  <w:marLeft w:val="0"/>
                  <w:marRight w:val="0"/>
                  <w:marTop w:val="0"/>
                  <w:marBottom w:val="0"/>
                  <w:divBdr>
                    <w:top w:val="none" w:sz="0" w:space="0" w:color="auto"/>
                    <w:left w:val="none" w:sz="0" w:space="0" w:color="auto"/>
                    <w:bottom w:val="none" w:sz="0" w:space="0" w:color="auto"/>
                    <w:right w:val="none" w:sz="0" w:space="0" w:color="auto"/>
                  </w:divBdr>
                  <w:divsChild>
                    <w:div w:id="820923925">
                      <w:marLeft w:val="0"/>
                      <w:marRight w:val="0"/>
                      <w:marTop w:val="0"/>
                      <w:marBottom w:val="0"/>
                      <w:divBdr>
                        <w:top w:val="none" w:sz="0" w:space="0" w:color="auto"/>
                        <w:left w:val="none" w:sz="0" w:space="0" w:color="auto"/>
                        <w:bottom w:val="none" w:sz="0" w:space="0" w:color="auto"/>
                        <w:right w:val="none" w:sz="0" w:space="0" w:color="auto"/>
                      </w:divBdr>
                      <w:divsChild>
                        <w:div w:id="149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75437">
      <w:bodyDiv w:val="1"/>
      <w:marLeft w:val="0"/>
      <w:marRight w:val="0"/>
      <w:marTop w:val="900"/>
      <w:marBottom w:val="0"/>
      <w:divBdr>
        <w:top w:val="none" w:sz="0" w:space="0" w:color="auto"/>
        <w:left w:val="none" w:sz="0" w:space="0" w:color="auto"/>
        <w:bottom w:val="none" w:sz="0" w:space="0" w:color="auto"/>
        <w:right w:val="none" w:sz="0" w:space="0" w:color="auto"/>
      </w:divBdr>
      <w:divsChild>
        <w:div w:id="1491748456">
          <w:marLeft w:val="0"/>
          <w:marRight w:val="0"/>
          <w:marTop w:val="0"/>
          <w:marBottom w:val="0"/>
          <w:divBdr>
            <w:top w:val="none" w:sz="0" w:space="0" w:color="auto"/>
            <w:left w:val="none" w:sz="0" w:space="0" w:color="auto"/>
            <w:bottom w:val="none" w:sz="0" w:space="0" w:color="auto"/>
            <w:right w:val="none" w:sz="0" w:space="0" w:color="auto"/>
          </w:divBdr>
          <w:divsChild>
            <w:div w:id="988166550">
              <w:marLeft w:val="0"/>
              <w:marRight w:val="0"/>
              <w:marTop w:val="0"/>
              <w:marBottom w:val="0"/>
              <w:divBdr>
                <w:top w:val="none" w:sz="0" w:space="0" w:color="auto"/>
                <w:left w:val="none" w:sz="0" w:space="0" w:color="auto"/>
                <w:bottom w:val="none" w:sz="0" w:space="0" w:color="auto"/>
                <w:right w:val="none" w:sz="0" w:space="0" w:color="auto"/>
              </w:divBdr>
              <w:divsChild>
                <w:div w:id="345403078">
                  <w:marLeft w:val="0"/>
                  <w:marRight w:val="0"/>
                  <w:marTop w:val="0"/>
                  <w:marBottom w:val="0"/>
                  <w:divBdr>
                    <w:top w:val="none" w:sz="0" w:space="0" w:color="auto"/>
                    <w:left w:val="none" w:sz="0" w:space="0" w:color="auto"/>
                    <w:bottom w:val="none" w:sz="0" w:space="0" w:color="auto"/>
                    <w:right w:val="none" w:sz="0" w:space="0" w:color="auto"/>
                  </w:divBdr>
                  <w:divsChild>
                    <w:div w:id="2015641171">
                      <w:marLeft w:val="0"/>
                      <w:marRight w:val="0"/>
                      <w:marTop w:val="0"/>
                      <w:marBottom w:val="0"/>
                      <w:divBdr>
                        <w:top w:val="none" w:sz="0" w:space="0" w:color="auto"/>
                        <w:left w:val="none" w:sz="0" w:space="0" w:color="auto"/>
                        <w:bottom w:val="none" w:sz="0" w:space="0" w:color="auto"/>
                        <w:right w:val="none" w:sz="0" w:space="0" w:color="auto"/>
                      </w:divBdr>
                      <w:divsChild>
                        <w:div w:id="5291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241956">
      <w:bodyDiv w:val="1"/>
      <w:marLeft w:val="0"/>
      <w:marRight w:val="0"/>
      <w:marTop w:val="900"/>
      <w:marBottom w:val="0"/>
      <w:divBdr>
        <w:top w:val="none" w:sz="0" w:space="0" w:color="auto"/>
        <w:left w:val="none" w:sz="0" w:space="0" w:color="auto"/>
        <w:bottom w:val="none" w:sz="0" w:space="0" w:color="auto"/>
        <w:right w:val="none" w:sz="0" w:space="0" w:color="auto"/>
      </w:divBdr>
      <w:divsChild>
        <w:div w:id="1444497297">
          <w:marLeft w:val="0"/>
          <w:marRight w:val="0"/>
          <w:marTop w:val="0"/>
          <w:marBottom w:val="0"/>
          <w:divBdr>
            <w:top w:val="none" w:sz="0" w:space="0" w:color="auto"/>
            <w:left w:val="none" w:sz="0" w:space="0" w:color="auto"/>
            <w:bottom w:val="none" w:sz="0" w:space="0" w:color="auto"/>
            <w:right w:val="none" w:sz="0" w:space="0" w:color="auto"/>
          </w:divBdr>
          <w:divsChild>
            <w:div w:id="1357729016">
              <w:marLeft w:val="0"/>
              <w:marRight w:val="0"/>
              <w:marTop w:val="0"/>
              <w:marBottom w:val="0"/>
              <w:divBdr>
                <w:top w:val="none" w:sz="0" w:space="0" w:color="auto"/>
                <w:left w:val="none" w:sz="0" w:space="0" w:color="auto"/>
                <w:bottom w:val="none" w:sz="0" w:space="0" w:color="auto"/>
                <w:right w:val="none" w:sz="0" w:space="0" w:color="auto"/>
              </w:divBdr>
              <w:divsChild>
                <w:div w:id="1987008317">
                  <w:marLeft w:val="0"/>
                  <w:marRight w:val="0"/>
                  <w:marTop w:val="0"/>
                  <w:marBottom w:val="0"/>
                  <w:divBdr>
                    <w:top w:val="none" w:sz="0" w:space="0" w:color="auto"/>
                    <w:left w:val="none" w:sz="0" w:space="0" w:color="auto"/>
                    <w:bottom w:val="none" w:sz="0" w:space="0" w:color="auto"/>
                    <w:right w:val="none" w:sz="0" w:space="0" w:color="auto"/>
                  </w:divBdr>
                  <w:divsChild>
                    <w:div w:id="1388915625">
                      <w:marLeft w:val="0"/>
                      <w:marRight w:val="0"/>
                      <w:marTop w:val="300"/>
                      <w:marBottom w:val="0"/>
                      <w:divBdr>
                        <w:top w:val="none" w:sz="0" w:space="0" w:color="auto"/>
                        <w:left w:val="none" w:sz="0" w:space="0" w:color="auto"/>
                        <w:bottom w:val="none" w:sz="0" w:space="0" w:color="auto"/>
                        <w:right w:val="none" w:sz="0" w:space="0" w:color="auto"/>
                      </w:divBdr>
                      <w:divsChild>
                        <w:div w:id="1432821838">
                          <w:marLeft w:val="0"/>
                          <w:marRight w:val="0"/>
                          <w:marTop w:val="0"/>
                          <w:marBottom w:val="0"/>
                          <w:divBdr>
                            <w:top w:val="none" w:sz="0" w:space="0" w:color="auto"/>
                            <w:left w:val="none" w:sz="0" w:space="0" w:color="auto"/>
                            <w:bottom w:val="none" w:sz="0" w:space="0" w:color="auto"/>
                            <w:right w:val="none" w:sz="0" w:space="0" w:color="auto"/>
                          </w:divBdr>
                          <w:divsChild>
                            <w:div w:id="19489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73550">
      <w:bodyDiv w:val="1"/>
      <w:marLeft w:val="0"/>
      <w:marRight w:val="0"/>
      <w:marTop w:val="900"/>
      <w:marBottom w:val="0"/>
      <w:divBdr>
        <w:top w:val="none" w:sz="0" w:space="0" w:color="auto"/>
        <w:left w:val="none" w:sz="0" w:space="0" w:color="auto"/>
        <w:bottom w:val="none" w:sz="0" w:space="0" w:color="auto"/>
        <w:right w:val="none" w:sz="0" w:space="0" w:color="auto"/>
      </w:divBdr>
      <w:divsChild>
        <w:div w:id="214047543">
          <w:marLeft w:val="0"/>
          <w:marRight w:val="0"/>
          <w:marTop w:val="0"/>
          <w:marBottom w:val="0"/>
          <w:divBdr>
            <w:top w:val="none" w:sz="0" w:space="0" w:color="auto"/>
            <w:left w:val="none" w:sz="0" w:space="0" w:color="auto"/>
            <w:bottom w:val="none" w:sz="0" w:space="0" w:color="auto"/>
            <w:right w:val="none" w:sz="0" w:space="0" w:color="auto"/>
          </w:divBdr>
          <w:divsChild>
            <w:div w:id="1550922956">
              <w:marLeft w:val="0"/>
              <w:marRight w:val="0"/>
              <w:marTop w:val="0"/>
              <w:marBottom w:val="0"/>
              <w:divBdr>
                <w:top w:val="none" w:sz="0" w:space="0" w:color="auto"/>
                <w:left w:val="none" w:sz="0" w:space="0" w:color="auto"/>
                <w:bottom w:val="none" w:sz="0" w:space="0" w:color="auto"/>
                <w:right w:val="none" w:sz="0" w:space="0" w:color="auto"/>
              </w:divBdr>
              <w:divsChild>
                <w:div w:id="1986011631">
                  <w:marLeft w:val="0"/>
                  <w:marRight w:val="0"/>
                  <w:marTop w:val="0"/>
                  <w:marBottom w:val="0"/>
                  <w:divBdr>
                    <w:top w:val="none" w:sz="0" w:space="0" w:color="auto"/>
                    <w:left w:val="none" w:sz="0" w:space="0" w:color="auto"/>
                    <w:bottom w:val="none" w:sz="0" w:space="0" w:color="auto"/>
                    <w:right w:val="none" w:sz="0" w:space="0" w:color="auto"/>
                  </w:divBdr>
                  <w:divsChild>
                    <w:div w:id="475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156053">
      <w:bodyDiv w:val="1"/>
      <w:marLeft w:val="0"/>
      <w:marRight w:val="0"/>
      <w:marTop w:val="0"/>
      <w:marBottom w:val="0"/>
      <w:divBdr>
        <w:top w:val="none" w:sz="0" w:space="0" w:color="auto"/>
        <w:left w:val="none" w:sz="0" w:space="0" w:color="auto"/>
        <w:bottom w:val="none" w:sz="0" w:space="0" w:color="auto"/>
        <w:right w:val="none" w:sz="0" w:space="0" w:color="auto"/>
      </w:divBdr>
    </w:div>
    <w:div w:id="784426715">
      <w:bodyDiv w:val="1"/>
      <w:marLeft w:val="0"/>
      <w:marRight w:val="0"/>
      <w:marTop w:val="900"/>
      <w:marBottom w:val="0"/>
      <w:divBdr>
        <w:top w:val="none" w:sz="0" w:space="0" w:color="auto"/>
        <w:left w:val="none" w:sz="0" w:space="0" w:color="auto"/>
        <w:bottom w:val="none" w:sz="0" w:space="0" w:color="auto"/>
        <w:right w:val="none" w:sz="0" w:space="0" w:color="auto"/>
      </w:divBdr>
      <w:divsChild>
        <w:div w:id="1322344990">
          <w:marLeft w:val="0"/>
          <w:marRight w:val="0"/>
          <w:marTop w:val="0"/>
          <w:marBottom w:val="0"/>
          <w:divBdr>
            <w:top w:val="none" w:sz="0" w:space="0" w:color="auto"/>
            <w:left w:val="none" w:sz="0" w:space="0" w:color="auto"/>
            <w:bottom w:val="none" w:sz="0" w:space="0" w:color="auto"/>
            <w:right w:val="none" w:sz="0" w:space="0" w:color="auto"/>
          </w:divBdr>
          <w:divsChild>
            <w:div w:id="2013139838">
              <w:marLeft w:val="0"/>
              <w:marRight w:val="0"/>
              <w:marTop w:val="0"/>
              <w:marBottom w:val="0"/>
              <w:divBdr>
                <w:top w:val="none" w:sz="0" w:space="0" w:color="auto"/>
                <w:left w:val="none" w:sz="0" w:space="0" w:color="auto"/>
                <w:bottom w:val="none" w:sz="0" w:space="0" w:color="auto"/>
                <w:right w:val="none" w:sz="0" w:space="0" w:color="auto"/>
              </w:divBdr>
              <w:divsChild>
                <w:div w:id="445589627">
                  <w:marLeft w:val="0"/>
                  <w:marRight w:val="0"/>
                  <w:marTop w:val="0"/>
                  <w:marBottom w:val="0"/>
                  <w:divBdr>
                    <w:top w:val="none" w:sz="0" w:space="0" w:color="auto"/>
                    <w:left w:val="none" w:sz="0" w:space="0" w:color="auto"/>
                    <w:bottom w:val="none" w:sz="0" w:space="0" w:color="auto"/>
                    <w:right w:val="none" w:sz="0" w:space="0" w:color="auto"/>
                  </w:divBdr>
                  <w:divsChild>
                    <w:div w:id="2111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12804">
      <w:bodyDiv w:val="1"/>
      <w:marLeft w:val="0"/>
      <w:marRight w:val="0"/>
      <w:marTop w:val="900"/>
      <w:marBottom w:val="0"/>
      <w:divBdr>
        <w:top w:val="none" w:sz="0" w:space="0" w:color="auto"/>
        <w:left w:val="none" w:sz="0" w:space="0" w:color="auto"/>
        <w:bottom w:val="none" w:sz="0" w:space="0" w:color="auto"/>
        <w:right w:val="none" w:sz="0" w:space="0" w:color="auto"/>
      </w:divBdr>
      <w:divsChild>
        <w:div w:id="1804545632">
          <w:marLeft w:val="0"/>
          <w:marRight w:val="0"/>
          <w:marTop w:val="0"/>
          <w:marBottom w:val="0"/>
          <w:divBdr>
            <w:top w:val="none" w:sz="0" w:space="0" w:color="auto"/>
            <w:left w:val="none" w:sz="0" w:space="0" w:color="auto"/>
            <w:bottom w:val="none" w:sz="0" w:space="0" w:color="auto"/>
            <w:right w:val="none" w:sz="0" w:space="0" w:color="auto"/>
          </w:divBdr>
          <w:divsChild>
            <w:div w:id="1020736415">
              <w:marLeft w:val="0"/>
              <w:marRight w:val="0"/>
              <w:marTop w:val="0"/>
              <w:marBottom w:val="0"/>
              <w:divBdr>
                <w:top w:val="none" w:sz="0" w:space="0" w:color="auto"/>
                <w:left w:val="none" w:sz="0" w:space="0" w:color="auto"/>
                <w:bottom w:val="none" w:sz="0" w:space="0" w:color="auto"/>
                <w:right w:val="none" w:sz="0" w:space="0" w:color="auto"/>
              </w:divBdr>
              <w:divsChild>
                <w:div w:id="1525363780">
                  <w:marLeft w:val="0"/>
                  <w:marRight w:val="0"/>
                  <w:marTop w:val="0"/>
                  <w:marBottom w:val="0"/>
                  <w:divBdr>
                    <w:top w:val="none" w:sz="0" w:space="0" w:color="auto"/>
                    <w:left w:val="none" w:sz="0" w:space="0" w:color="auto"/>
                    <w:bottom w:val="none" w:sz="0" w:space="0" w:color="auto"/>
                    <w:right w:val="none" w:sz="0" w:space="0" w:color="auto"/>
                  </w:divBdr>
                  <w:divsChild>
                    <w:div w:id="1680696152">
                      <w:marLeft w:val="0"/>
                      <w:marRight w:val="0"/>
                      <w:marTop w:val="300"/>
                      <w:marBottom w:val="0"/>
                      <w:divBdr>
                        <w:top w:val="none" w:sz="0" w:space="0" w:color="auto"/>
                        <w:left w:val="none" w:sz="0" w:space="0" w:color="auto"/>
                        <w:bottom w:val="none" w:sz="0" w:space="0" w:color="auto"/>
                        <w:right w:val="none" w:sz="0" w:space="0" w:color="auto"/>
                      </w:divBdr>
                      <w:divsChild>
                        <w:div w:id="177087036">
                          <w:marLeft w:val="0"/>
                          <w:marRight w:val="0"/>
                          <w:marTop w:val="0"/>
                          <w:marBottom w:val="0"/>
                          <w:divBdr>
                            <w:top w:val="none" w:sz="0" w:space="0" w:color="auto"/>
                            <w:left w:val="none" w:sz="0" w:space="0" w:color="auto"/>
                            <w:bottom w:val="none" w:sz="0" w:space="0" w:color="auto"/>
                            <w:right w:val="none" w:sz="0" w:space="0" w:color="auto"/>
                          </w:divBdr>
                          <w:divsChild>
                            <w:div w:id="362941865">
                              <w:marLeft w:val="0"/>
                              <w:marRight w:val="0"/>
                              <w:marTop w:val="0"/>
                              <w:marBottom w:val="0"/>
                              <w:divBdr>
                                <w:top w:val="none" w:sz="0" w:space="0" w:color="auto"/>
                                <w:left w:val="none" w:sz="0" w:space="0" w:color="auto"/>
                                <w:bottom w:val="none" w:sz="0" w:space="0" w:color="auto"/>
                                <w:right w:val="none" w:sz="0" w:space="0" w:color="auto"/>
                              </w:divBdr>
                              <w:divsChild>
                                <w:div w:id="2545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51106">
      <w:bodyDiv w:val="1"/>
      <w:marLeft w:val="0"/>
      <w:marRight w:val="0"/>
      <w:marTop w:val="0"/>
      <w:marBottom w:val="0"/>
      <w:divBdr>
        <w:top w:val="none" w:sz="0" w:space="0" w:color="auto"/>
        <w:left w:val="none" w:sz="0" w:space="0" w:color="auto"/>
        <w:bottom w:val="none" w:sz="0" w:space="0" w:color="auto"/>
        <w:right w:val="none" w:sz="0" w:space="0" w:color="auto"/>
      </w:divBdr>
    </w:div>
    <w:div w:id="1003513772">
      <w:bodyDiv w:val="1"/>
      <w:marLeft w:val="0"/>
      <w:marRight w:val="0"/>
      <w:marTop w:val="900"/>
      <w:marBottom w:val="0"/>
      <w:divBdr>
        <w:top w:val="none" w:sz="0" w:space="0" w:color="auto"/>
        <w:left w:val="none" w:sz="0" w:space="0" w:color="auto"/>
        <w:bottom w:val="none" w:sz="0" w:space="0" w:color="auto"/>
        <w:right w:val="none" w:sz="0" w:space="0" w:color="auto"/>
      </w:divBdr>
      <w:divsChild>
        <w:div w:id="798768974">
          <w:marLeft w:val="0"/>
          <w:marRight w:val="0"/>
          <w:marTop w:val="0"/>
          <w:marBottom w:val="0"/>
          <w:divBdr>
            <w:top w:val="none" w:sz="0" w:space="0" w:color="auto"/>
            <w:left w:val="none" w:sz="0" w:space="0" w:color="auto"/>
            <w:bottom w:val="none" w:sz="0" w:space="0" w:color="auto"/>
            <w:right w:val="none" w:sz="0" w:space="0" w:color="auto"/>
          </w:divBdr>
          <w:divsChild>
            <w:div w:id="871725166">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0"/>
                  <w:marBottom w:val="0"/>
                  <w:divBdr>
                    <w:top w:val="none" w:sz="0" w:space="0" w:color="auto"/>
                    <w:left w:val="none" w:sz="0" w:space="0" w:color="auto"/>
                    <w:bottom w:val="none" w:sz="0" w:space="0" w:color="auto"/>
                    <w:right w:val="none" w:sz="0" w:space="0" w:color="auto"/>
                  </w:divBdr>
                  <w:divsChild>
                    <w:div w:id="1235773327">
                      <w:marLeft w:val="0"/>
                      <w:marRight w:val="0"/>
                      <w:marTop w:val="300"/>
                      <w:marBottom w:val="0"/>
                      <w:divBdr>
                        <w:top w:val="none" w:sz="0" w:space="0" w:color="auto"/>
                        <w:left w:val="none" w:sz="0" w:space="0" w:color="auto"/>
                        <w:bottom w:val="none" w:sz="0" w:space="0" w:color="auto"/>
                        <w:right w:val="none" w:sz="0" w:space="0" w:color="auto"/>
                      </w:divBdr>
                      <w:divsChild>
                        <w:div w:id="1593201912">
                          <w:marLeft w:val="0"/>
                          <w:marRight w:val="0"/>
                          <w:marTop w:val="0"/>
                          <w:marBottom w:val="0"/>
                          <w:divBdr>
                            <w:top w:val="none" w:sz="0" w:space="0" w:color="auto"/>
                            <w:left w:val="none" w:sz="0" w:space="0" w:color="auto"/>
                            <w:bottom w:val="none" w:sz="0" w:space="0" w:color="auto"/>
                            <w:right w:val="none" w:sz="0" w:space="0" w:color="auto"/>
                          </w:divBdr>
                          <w:divsChild>
                            <w:div w:id="15741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478969">
      <w:bodyDiv w:val="1"/>
      <w:marLeft w:val="0"/>
      <w:marRight w:val="0"/>
      <w:marTop w:val="900"/>
      <w:marBottom w:val="0"/>
      <w:divBdr>
        <w:top w:val="none" w:sz="0" w:space="0" w:color="auto"/>
        <w:left w:val="none" w:sz="0" w:space="0" w:color="auto"/>
        <w:bottom w:val="none" w:sz="0" w:space="0" w:color="auto"/>
        <w:right w:val="none" w:sz="0" w:space="0" w:color="auto"/>
      </w:divBdr>
      <w:divsChild>
        <w:div w:id="2011636306">
          <w:marLeft w:val="0"/>
          <w:marRight w:val="0"/>
          <w:marTop w:val="0"/>
          <w:marBottom w:val="0"/>
          <w:divBdr>
            <w:top w:val="none" w:sz="0" w:space="0" w:color="auto"/>
            <w:left w:val="none" w:sz="0" w:space="0" w:color="auto"/>
            <w:bottom w:val="none" w:sz="0" w:space="0" w:color="auto"/>
            <w:right w:val="none" w:sz="0" w:space="0" w:color="auto"/>
          </w:divBdr>
          <w:divsChild>
            <w:div w:id="1791320444">
              <w:marLeft w:val="0"/>
              <w:marRight w:val="0"/>
              <w:marTop w:val="0"/>
              <w:marBottom w:val="0"/>
              <w:divBdr>
                <w:top w:val="none" w:sz="0" w:space="0" w:color="auto"/>
                <w:left w:val="none" w:sz="0" w:space="0" w:color="auto"/>
                <w:bottom w:val="none" w:sz="0" w:space="0" w:color="auto"/>
                <w:right w:val="none" w:sz="0" w:space="0" w:color="auto"/>
              </w:divBdr>
              <w:divsChild>
                <w:div w:id="431323931">
                  <w:marLeft w:val="0"/>
                  <w:marRight w:val="0"/>
                  <w:marTop w:val="0"/>
                  <w:marBottom w:val="0"/>
                  <w:divBdr>
                    <w:top w:val="none" w:sz="0" w:space="0" w:color="auto"/>
                    <w:left w:val="none" w:sz="0" w:space="0" w:color="auto"/>
                    <w:bottom w:val="none" w:sz="0" w:space="0" w:color="auto"/>
                    <w:right w:val="none" w:sz="0" w:space="0" w:color="auto"/>
                  </w:divBdr>
                  <w:divsChild>
                    <w:div w:id="175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47680">
      <w:bodyDiv w:val="1"/>
      <w:marLeft w:val="0"/>
      <w:marRight w:val="0"/>
      <w:marTop w:val="0"/>
      <w:marBottom w:val="0"/>
      <w:divBdr>
        <w:top w:val="none" w:sz="0" w:space="0" w:color="auto"/>
        <w:left w:val="none" w:sz="0" w:space="0" w:color="auto"/>
        <w:bottom w:val="none" w:sz="0" w:space="0" w:color="auto"/>
        <w:right w:val="none" w:sz="0" w:space="0" w:color="auto"/>
      </w:divBdr>
    </w:div>
    <w:div w:id="1413743073">
      <w:bodyDiv w:val="1"/>
      <w:marLeft w:val="0"/>
      <w:marRight w:val="0"/>
      <w:marTop w:val="900"/>
      <w:marBottom w:val="0"/>
      <w:divBdr>
        <w:top w:val="none" w:sz="0" w:space="0" w:color="auto"/>
        <w:left w:val="none" w:sz="0" w:space="0" w:color="auto"/>
        <w:bottom w:val="none" w:sz="0" w:space="0" w:color="auto"/>
        <w:right w:val="none" w:sz="0" w:space="0" w:color="auto"/>
      </w:divBdr>
      <w:divsChild>
        <w:div w:id="1422603710">
          <w:marLeft w:val="0"/>
          <w:marRight w:val="0"/>
          <w:marTop w:val="0"/>
          <w:marBottom w:val="0"/>
          <w:divBdr>
            <w:top w:val="none" w:sz="0" w:space="0" w:color="auto"/>
            <w:left w:val="none" w:sz="0" w:space="0" w:color="auto"/>
            <w:bottom w:val="none" w:sz="0" w:space="0" w:color="auto"/>
            <w:right w:val="none" w:sz="0" w:space="0" w:color="auto"/>
          </w:divBdr>
          <w:divsChild>
            <w:div w:id="1301115614">
              <w:marLeft w:val="0"/>
              <w:marRight w:val="0"/>
              <w:marTop w:val="0"/>
              <w:marBottom w:val="0"/>
              <w:divBdr>
                <w:top w:val="none" w:sz="0" w:space="0" w:color="auto"/>
                <w:left w:val="none" w:sz="0" w:space="0" w:color="auto"/>
                <w:bottom w:val="none" w:sz="0" w:space="0" w:color="auto"/>
                <w:right w:val="none" w:sz="0" w:space="0" w:color="auto"/>
              </w:divBdr>
              <w:divsChild>
                <w:div w:id="1412002829">
                  <w:marLeft w:val="0"/>
                  <w:marRight w:val="0"/>
                  <w:marTop w:val="0"/>
                  <w:marBottom w:val="0"/>
                  <w:divBdr>
                    <w:top w:val="none" w:sz="0" w:space="0" w:color="auto"/>
                    <w:left w:val="none" w:sz="0" w:space="0" w:color="auto"/>
                    <w:bottom w:val="none" w:sz="0" w:space="0" w:color="auto"/>
                    <w:right w:val="none" w:sz="0" w:space="0" w:color="auto"/>
                  </w:divBdr>
                  <w:divsChild>
                    <w:div w:id="1244876387">
                      <w:marLeft w:val="0"/>
                      <w:marRight w:val="0"/>
                      <w:marTop w:val="300"/>
                      <w:marBottom w:val="0"/>
                      <w:divBdr>
                        <w:top w:val="none" w:sz="0" w:space="0" w:color="auto"/>
                        <w:left w:val="none" w:sz="0" w:space="0" w:color="auto"/>
                        <w:bottom w:val="none" w:sz="0" w:space="0" w:color="auto"/>
                        <w:right w:val="none" w:sz="0" w:space="0" w:color="auto"/>
                      </w:divBdr>
                      <w:divsChild>
                        <w:div w:id="1197887228">
                          <w:marLeft w:val="0"/>
                          <w:marRight w:val="0"/>
                          <w:marTop w:val="0"/>
                          <w:marBottom w:val="0"/>
                          <w:divBdr>
                            <w:top w:val="none" w:sz="0" w:space="0" w:color="auto"/>
                            <w:left w:val="none" w:sz="0" w:space="0" w:color="auto"/>
                            <w:bottom w:val="none" w:sz="0" w:space="0" w:color="auto"/>
                            <w:right w:val="none" w:sz="0" w:space="0" w:color="auto"/>
                          </w:divBdr>
                          <w:divsChild>
                            <w:div w:id="213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81206">
      <w:bodyDiv w:val="1"/>
      <w:marLeft w:val="0"/>
      <w:marRight w:val="0"/>
      <w:marTop w:val="900"/>
      <w:marBottom w:val="0"/>
      <w:divBdr>
        <w:top w:val="none" w:sz="0" w:space="0" w:color="auto"/>
        <w:left w:val="none" w:sz="0" w:space="0" w:color="auto"/>
        <w:bottom w:val="none" w:sz="0" w:space="0" w:color="auto"/>
        <w:right w:val="none" w:sz="0" w:space="0" w:color="auto"/>
      </w:divBdr>
      <w:divsChild>
        <w:div w:id="305621869">
          <w:marLeft w:val="0"/>
          <w:marRight w:val="0"/>
          <w:marTop w:val="0"/>
          <w:marBottom w:val="0"/>
          <w:divBdr>
            <w:top w:val="none" w:sz="0" w:space="0" w:color="auto"/>
            <w:left w:val="none" w:sz="0" w:space="0" w:color="auto"/>
            <w:bottom w:val="none" w:sz="0" w:space="0" w:color="auto"/>
            <w:right w:val="none" w:sz="0" w:space="0" w:color="auto"/>
          </w:divBdr>
          <w:divsChild>
            <w:div w:id="636449183">
              <w:marLeft w:val="0"/>
              <w:marRight w:val="0"/>
              <w:marTop w:val="0"/>
              <w:marBottom w:val="0"/>
              <w:divBdr>
                <w:top w:val="none" w:sz="0" w:space="0" w:color="auto"/>
                <w:left w:val="none" w:sz="0" w:space="0" w:color="auto"/>
                <w:bottom w:val="none" w:sz="0" w:space="0" w:color="auto"/>
                <w:right w:val="none" w:sz="0" w:space="0" w:color="auto"/>
              </w:divBdr>
              <w:divsChild>
                <w:div w:id="91900020">
                  <w:marLeft w:val="0"/>
                  <w:marRight w:val="0"/>
                  <w:marTop w:val="0"/>
                  <w:marBottom w:val="0"/>
                  <w:divBdr>
                    <w:top w:val="none" w:sz="0" w:space="0" w:color="auto"/>
                    <w:left w:val="none" w:sz="0" w:space="0" w:color="auto"/>
                    <w:bottom w:val="none" w:sz="0" w:space="0" w:color="auto"/>
                    <w:right w:val="none" w:sz="0" w:space="0" w:color="auto"/>
                  </w:divBdr>
                  <w:divsChild>
                    <w:div w:id="3029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7776">
      <w:bodyDiv w:val="1"/>
      <w:marLeft w:val="0"/>
      <w:marRight w:val="0"/>
      <w:marTop w:val="900"/>
      <w:marBottom w:val="0"/>
      <w:divBdr>
        <w:top w:val="none" w:sz="0" w:space="0" w:color="auto"/>
        <w:left w:val="none" w:sz="0" w:space="0" w:color="auto"/>
        <w:bottom w:val="none" w:sz="0" w:space="0" w:color="auto"/>
        <w:right w:val="none" w:sz="0" w:space="0" w:color="auto"/>
      </w:divBdr>
      <w:divsChild>
        <w:div w:id="277492468">
          <w:marLeft w:val="0"/>
          <w:marRight w:val="0"/>
          <w:marTop w:val="0"/>
          <w:marBottom w:val="0"/>
          <w:divBdr>
            <w:top w:val="none" w:sz="0" w:space="0" w:color="auto"/>
            <w:left w:val="none" w:sz="0" w:space="0" w:color="auto"/>
            <w:bottom w:val="none" w:sz="0" w:space="0" w:color="auto"/>
            <w:right w:val="none" w:sz="0" w:space="0" w:color="auto"/>
          </w:divBdr>
          <w:divsChild>
            <w:div w:id="1619290914">
              <w:marLeft w:val="0"/>
              <w:marRight w:val="0"/>
              <w:marTop w:val="0"/>
              <w:marBottom w:val="0"/>
              <w:divBdr>
                <w:top w:val="none" w:sz="0" w:space="0" w:color="auto"/>
                <w:left w:val="none" w:sz="0" w:space="0" w:color="auto"/>
                <w:bottom w:val="none" w:sz="0" w:space="0" w:color="auto"/>
                <w:right w:val="none" w:sz="0" w:space="0" w:color="auto"/>
              </w:divBdr>
              <w:divsChild>
                <w:div w:id="2013675357">
                  <w:marLeft w:val="0"/>
                  <w:marRight w:val="0"/>
                  <w:marTop w:val="0"/>
                  <w:marBottom w:val="0"/>
                  <w:divBdr>
                    <w:top w:val="none" w:sz="0" w:space="0" w:color="auto"/>
                    <w:left w:val="none" w:sz="0" w:space="0" w:color="auto"/>
                    <w:bottom w:val="none" w:sz="0" w:space="0" w:color="auto"/>
                    <w:right w:val="none" w:sz="0" w:space="0" w:color="auto"/>
                  </w:divBdr>
                  <w:divsChild>
                    <w:div w:id="743995634">
                      <w:marLeft w:val="0"/>
                      <w:marRight w:val="0"/>
                      <w:marTop w:val="300"/>
                      <w:marBottom w:val="0"/>
                      <w:divBdr>
                        <w:top w:val="none" w:sz="0" w:space="0" w:color="auto"/>
                        <w:left w:val="none" w:sz="0" w:space="0" w:color="auto"/>
                        <w:bottom w:val="none" w:sz="0" w:space="0" w:color="auto"/>
                        <w:right w:val="none" w:sz="0" w:space="0" w:color="auto"/>
                      </w:divBdr>
                      <w:divsChild>
                        <w:div w:id="1483350076">
                          <w:marLeft w:val="0"/>
                          <w:marRight w:val="0"/>
                          <w:marTop w:val="0"/>
                          <w:marBottom w:val="0"/>
                          <w:divBdr>
                            <w:top w:val="none" w:sz="0" w:space="0" w:color="auto"/>
                            <w:left w:val="none" w:sz="0" w:space="0" w:color="auto"/>
                            <w:bottom w:val="none" w:sz="0" w:space="0" w:color="auto"/>
                            <w:right w:val="none" w:sz="0" w:space="0" w:color="auto"/>
                          </w:divBdr>
                          <w:divsChild>
                            <w:div w:id="5137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7220">
      <w:bodyDiv w:val="1"/>
      <w:marLeft w:val="0"/>
      <w:marRight w:val="0"/>
      <w:marTop w:val="0"/>
      <w:marBottom w:val="0"/>
      <w:divBdr>
        <w:top w:val="none" w:sz="0" w:space="0" w:color="auto"/>
        <w:left w:val="none" w:sz="0" w:space="0" w:color="auto"/>
        <w:bottom w:val="none" w:sz="0" w:space="0" w:color="auto"/>
        <w:right w:val="none" w:sz="0" w:space="0" w:color="auto"/>
      </w:divBdr>
    </w:div>
    <w:div w:id="1514491164">
      <w:bodyDiv w:val="1"/>
      <w:marLeft w:val="0"/>
      <w:marRight w:val="0"/>
      <w:marTop w:val="900"/>
      <w:marBottom w:val="0"/>
      <w:divBdr>
        <w:top w:val="none" w:sz="0" w:space="0" w:color="auto"/>
        <w:left w:val="none" w:sz="0" w:space="0" w:color="auto"/>
        <w:bottom w:val="none" w:sz="0" w:space="0" w:color="auto"/>
        <w:right w:val="none" w:sz="0" w:space="0" w:color="auto"/>
      </w:divBdr>
      <w:divsChild>
        <w:div w:id="1337998062">
          <w:marLeft w:val="0"/>
          <w:marRight w:val="0"/>
          <w:marTop w:val="0"/>
          <w:marBottom w:val="0"/>
          <w:divBdr>
            <w:top w:val="none" w:sz="0" w:space="0" w:color="auto"/>
            <w:left w:val="none" w:sz="0" w:space="0" w:color="auto"/>
            <w:bottom w:val="none" w:sz="0" w:space="0" w:color="auto"/>
            <w:right w:val="none" w:sz="0" w:space="0" w:color="auto"/>
          </w:divBdr>
          <w:divsChild>
            <w:div w:id="725567769">
              <w:marLeft w:val="0"/>
              <w:marRight w:val="0"/>
              <w:marTop w:val="0"/>
              <w:marBottom w:val="0"/>
              <w:divBdr>
                <w:top w:val="none" w:sz="0" w:space="0" w:color="auto"/>
                <w:left w:val="none" w:sz="0" w:space="0" w:color="auto"/>
                <w:bottom w:val="none" w:sz="0" w:space="0" w:color="auto"/>
                <w:right w:val="none" w:sz="0" w:space="0" w:color="auto"/>
              </w:divBdr>
              <w:divsChild>
                <w:div w:id="545725116">
                  <w:marLeft w:val="0"/>
                  <w:marRight w:val="0"/>
                  <w:marTop w:val="0"/>
                  <w:marBottom w:val="0"/>
                  <w:divBdr>
                    <w:top w:val="none" w:sz="0" w:space="0" w:color="auto"/>
                    <w:left w:val="none" w:sz="0" w:space="0" w:color="auto"/>
                    <w:bottom w:val="none" w:sz="0" w:space="0" w:color="auto"/>
                    <w:right w:val="none" w:sz="0" w:space="0" w:color="auto"/>
                  </w:divBdr>
                  <w:divsChild>
                    <w:div w:id="2074156915">
                      <w:marLeft w:val="0"/>
                      <w:marRight w:val="0"/>
                      <w:marTop w:val="300"/>
                      <w:marBottom w:val="0"/>
                      <w:divBdr>
                        <w:top w:val="none" w:sz="0" w:space="0" w:color="auto"/>
                        <w:left w:val="none" w:sz="0" w:space="0" w:color="auto"/>
                        <w:bottom w:val="none" w:sz="0" w:space="0" w:color="auto"/>
                        <w:right w:val="none" w:sz="0" w:space="0" w:color="auto"/>
                      </w:divBdr>
                      <w:divsChild>
                        <w:div w:id="552082637">
                          <w:marLeft w:val="0"/>
                          <w:marRight w:val="0"/>
                          <w:marTop w:val="0"/>
                          <w:marBottom w:val="0"/>
                          <w:divBdr>
                            <w:top w:val="none" w:sz="0" w:space="0" w:color="auto"/>
                            <w:left w:val="none" w:sz="0" w:space="0" w:color="auto"/>
                            <w:bottom w:val="none" w:sz="0" w:space="0" w:color="auto"/>
                            <w:right w:val="none" w:sz="0" w:space="0" w:color="auto"/>
                          </w:divBdr>
                          <w:divsChild>
                            <w:div w:id="368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630041">
      <w:bodyDiv w:val="1"/>
      <w:marLeft w:val="0"/>
      <w:marRight w:val="0"/>
      <w:marTop w:val="900"/>
      <w:marBottom w:val="0"/>
      <w:divBdr>
        <w:top w:val="none" w:sz="0" w:space="0" w:color="auto"/>
        <w:left w:val="none" w:sz="0" w:space="0" w:color="auto"/>
        <w:bottom w:val="none" w:sz="0" w:space="0" w:color="auto"/>
        <w:right w:val="none" w:sz="0" w:space="0" w:color="auto"/>
      </w:divBdr>
      <w:divsChild>
        <w:div w:id="1862670584">
          <w:marLeft w:val="0"/>
          <w:marRight w:val="0"/>
          <w:marTop w:val="0"/>
          <w:marBottom w:val="0"/>
          <w:divBdr>
            <w:top w:val="none" w:sz="0" w:space="0" w:color="auto"/>
            <w:left w:val="none" w:sz="0" w:space="0" w:color="auto"/>
            <w:bottom w:val="none" w:sz="0" w:space="0" w:color="auto"/>
            <w:right w:val="none" w:sz="0" w:space="0" w:color="auto"/>
          </w:divBdr>
          <w:divsChild>
            <w:div w:id="2081320046">
              <w:marLeft w:val="0"/>
              <w:marRight w:val="0"/>
              <w:marTop w:val="0"/>
              <w:marBottom w:val="0"/>
              <w:divBdr>
                <w:top w:val="none" w:sz="0" w:space="0" w:color="auto"/>
                <w:left w:val="none" w:sz="0" w:space="0" w:color="auto"/>
                <w:bottom w:val="none" w:sz="0" w:space="0" w:color="auto"/>
                <w:right w:val="none" w:sz="0" w:space="0" w:color="auto"/>
              </w:divBdr>
              <w:divsChild>
                <w:div w:id="1654678902">
                  <w:marLeft w:val="0"/>
                  <w:marRight w:val="0"/>
                  <w:marTop w:val="0"/>
                  <w:marBottom w:val="0"/>
                  <w:divBdr>
                    <w:top w:val="none" w:sz="0" w:space="0" w:color="auto"/>
                    <w:left w:val="none" w:sz="0" w:space="0" w:color="auto"/>
                    <w:bottom w:val="none" w:sz="0" w:space="0" w:color="auto"/>
                    <w:right w:val="none" w:sz="0" w:space="0" w:color="auto"/>
                  </w:divBdr>
                  <w:divsChild>
                    <w:div w:id="390808396">
                      <w:marLeft w:val="0"/>
                      <w:marRight w:val="0"/>
                      <w:marTop w:val="300"/>
                      <w:marBottom w:val="0"/>
                      <w:divBdr>
                        <w:top w:val="none" w:sz="0" w:space="0" w:color="auto"/>
                        <w:left w:val="none" w:sz="0" w:space="0" w:color="auto"/>
                        <w:bottom w:val="none" w:sz="0" w:space="0" w:color="auto"/>
                        <w:right w:val="none" w:sz="0" w:space="0" w:color="auto"/>
                      </w:divBdr>
                      <w:divsChild>
                        <w:div w:id="635646383">
                          <w:marLeft w:val="0"/>
                          <w:marRight w:val="0"/>
                          <w:marTop w:val="0"/>
                          <w:marBottom w:val="0"/>
                          <w:divBdr>
                            <w:top w:val="none" w:sz="0" w:space="0" w:color="auto"/>
                            <w:left w:val="none" w:sz="0" w:space="0" w:color="auto"/>
                            <w:bottom w:val="none" w:sz="0" w:space="0" w:color="auto"/>
                            <w:right w:val="none" w:sz="0" w:space="0" w:color="auto"/>
                          </w:divBdr>
                          <w:divsChild>
                            <w:div w:id="50662395">
                              <w:marLeft w:val="0"/>
                              <w:marRight w:val="0"/>
                              <w:marTop w:val="0"/>
                              <w:marBottom w:val="0"/>
                              <w:divBdr>
                                <w:top w:val="none" w:sz="0" w:space="0" w:color="auto"/>
                                <w:left w:val="none" w:sz="0" w:space="0" w:color="auto"/>
                                <w:bottom w:val="none" w:sz="0" w:space="0" w:color="auto"/>
                                <w:right w:val="none" w:sz="0" w:space="0" w:color="auto"/>
                              </w:divBdr>
                              <w:divsChild>
                                <w:div w:id="1543324959">
                                  <w:marLeft w:val="0"/>
                                  <w:marRight w:val="0"/>
                                  <w:marTop w:val="0"/>
                                  <w:marBottom w:val="0"/>
                                  <w:divBdr>
                                    <w:top w:val="none" w:sz="0" w:space="0" w:color="auto"/>
                                    <w:left w:val="none" w:sz="0" w:space="0" w:color="auto"/>
                                    <w:bottom w:val="none" w:sz="0" w:space="0" w:color="auto"/>
                                    <w:right w:val="none" w:sz="0" w:space="0" w:color="auto"/>
                                  </w:divBdr>
                                </w:div>
                                <w:div w:id="14058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92771">
      <w:bodyDiv w:val="1"/>
      <w:marLeft w:val="0"/>
      <w:marRight w:val="0"/>
      <w:marTop w:val="900"/>
      <w:marBottom w:val="0"/>
      <w:divBdr>
        <w:top w:val="none" w:sz="0" w:space="0" w:color="auto"/>
        <w:left w:val="none" w:sz="0" w:space="0" w:color="auto"/>
        <w:bottom w:val="none" w:sz="0" w:space="0" w:color="auto"/>
        <w:right w:val="none" w:sz="0" w:space="0" w:color="auto"/>
      </w:divBdr>
      <w:divsChild>
        <w:div w:id="330913427">
          <w:marLeft w:val="0"/>
          <w:marRight w:val="0"/>
          <w:marTop w:val="0"/>
          <w:marBottom w:val="0"/>
          <w:divBdr>
            <w:top w:val="none" w:sz="0" w:space="0" w:color="auto"/>
            <w:left w:val="none" w:sz="0" w:space="0" w:color="auto"/>
            <w:bottom w:val="none" w:sz="0" w:space="0" w:color="auto"/>
            <w:right w:val="none" w:sz="0" w:space="0" w:color="auto"/>
          </w:divBdr>
          <w:divsChild>
            <w:div w:id="580218811">
              <w:marLeft w:val="0"/>
              <w:marRight w:val="0"/>
              <w:marTop w:val="0"/>
              <w:marBottom w:val="0"/>
              <w:divBdr>
                <w:top w:val="none" w:sz="0" w:space="0" w:color="auto"/>
                <w:left w:val="none" w:sz="0" w:space="0" w:color="auto"/>
                <w:bottom w:val="none" w:sz="0" w:space="0" w:color="auto"/>
                <w:right w:val="none" w:sz="0" w:space="0" w:color="auto"/>
              </w:divBdr>
              <w:divsChild>
                <w:div w:id="2012024754">
                  <w:marLeft w:val="0"/>
                  <w:marRight w:val="0"/>
                  <w:marTop w:val="0"/>
                  <w:marBottom w:val="0"/>
                  <w:divBdr>
                    <w:top w:val="none" w:sz="0" w:space="0" w:color="auto"/>
                    <w:left w:val="none" w:sz="0" w:space="0" w:color="auto"/>
                    <w:bottom w:val="none" w:sz="0" w:space="0" w:color="auto"/>
                    <w:right w:val="none" w:sz="0" w:space="0" w:color="auto"/>
                  </w:divBdr>
                  <w:divsChild>
                    <w:div w:id="10245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2053">
      <w:bodyDiv w:val="1"/>
      <w:marLeft w:val="0"/>
      <w:marRight w:val="0"/>
      <w:marTop w:val="900"/>
      <w:marBottom w:val="0"/>
      <w:divBdr>
        <w:top w:val="none" w:sz="0" w:space="0" w:color="auto"/>
        <w:left w:val="none" w:sz="0" w:space="0" w:color="auto"/>
        <w:bottom w:val="none" w:sz="0" w:space="0" w:color="auto"/>
        <w:right w:val="none" w:sz="0" w:space="0" w:color="auto"/>
      </w:divBdr>
      <w:divsChild>
        <w:div w:id="1821464528">
          <w:marLeft w:val="0"/>
          <w:marRight w:val="0"/>
          <w:marTop w:val="0"/>
          <w:marBottom w:val="0"/>
          <w:divBdr>
            <w:top w:val="none" w:sz="0" w:space="0" w:color="auto"/>
            <w:left w:val="none" w:sz="0" w:space="0" w:color="auto"/>
            <w:bottom w:val="none" w:sz="0" w:space="0" w:color="auto"/>
            <w:right w:val="none" w:sz="0" w:space="0" w:color="auto"/>
          </w:divBdr>
          <w:divsChild>
            <w:div w:id="1754930364">
              <w:marLeft w:val="0"/>
              <w:marRight w:val="0"/>
              <w:marTop w:val="0"/>
              <w:marBottom w:val="0"/>
              <w:divBdr>
                <w:top w:val="none" w:sz="0" w:space="0" w:color="auto"/>
                <w:left w:val="none" w:sz="0" w:space="0" w:color="auto"/>
                <w:bottom w:val="none" w:sz="0" w:space="0" w:color="auto"/>
                <w:right w:val="none" w:sz="0" w:space="0" w:color="auto"/>
              </w:divBdr>
              <w:divsChild>
                <w:div w:id="1288395878">
                  <w:marLeft w:val="0"/>
                  <w:marRight w:val="0"/>
                  <w:marTop w:val="0"/>
                  <w:marBottom w:val="0"/>
                  <w:divBdr>
                    <w:top w:val="none" w:sz="0" w:space="0" w:color="auto"/>
                    <w:left w:val="none" w:sz="0" w:space="0" w:color="auto"/>
                    <w:bottom w:val="none" w:sz="0" w:space="0" w:color="auto"/>
                    <w:right w:val="none" w:sz="0" w:space="0" w:color="auto"/>
                  </w:divBdr>
                  <w:divsChild>
                    <w:div w:id="1018192398">
                      <w:marLeft w:val="0"/>
                      <w:marRight w:val="0"/>
                      <w:marTop w:val="300"/>
                      <w:marBottom w:val="0"/>
                      <w:divBdr>
                        <w:top w:val="none" w:sz="0" w:space="0" w:color="auto"/>
                        <w:left w:val="none" w:sz="0" w:space="0" w:color="auto"/>
                        <w:bottom w:val="none" w:sz="0" w:space="0" w:color="auto"/>
                        <w:right w:val="none" w:sz="0" w:space="0" w:color="auto"/>
                      </w:divBdr>
                      <w:divsChild>
                        <w:div w:id="531963988">
                          <w:marLeft w:val="0"/>
                          <w:marRight w:val="0"/>
                          <w:marTop w:val="0"/>
                          <w:marBottom w:val="0"/>
                          <w:divBdr>
                            <w:top w:val="none" w:sz="0" w:space="0" w:color="auto"/>
                            <w:left w:val="none" w:sz="0" w:space="0" w:color="auto"/>
                            <w:bottom w:val="none" w:sz="0" w:space="0" w:color="auto"/>
                            <w:right w:val="none" w:sz="0" w:space="0" w:color="auto"/>
                          </w:divBdr>
                          <w:divsChild>
                            <w:div w:id="242842273">
                              <w:marLeft w:val="0"/>
                              <w:marRight w:val="0"/>
                              <w:marTop w:val="0"/>
                              <w:marBottom w:val="0"/>
                              <w:divBdr>
                                <w:top w:val="none" w:sz="0" w:space="0" w:color="auto"/>
                                <w:left w:val="none" w:sz="0" w:space="0" w:color="auto"/>
                                <w:bottom w:val="none" w:sz="0" w:space="0" w:color="auto"/>
                                <w:right w:val="none" w:sz="0" w:space="0" w:color="auto"/>
                              </w:divBdr>
                              <w:divsChild>
                                <w:div w:id="5836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236745">
      <w:bodyDiv w:val="1"/>
      <w:marLeft w:val="0"/>
      <w:marRight w:val="0"/>
      <w:marTop w:val="900"/>
      <w:marBottom w:val="0"/>
      <w:divBdr>
        <w:top w:val="none" w:sz="0" w:space="0" w:color="auto"/>
        <w:left w:val="none" w:sz="0" w:space="0" w:color="auto"/>
        <w:bottom w:val="none" w:sz="0" w:space="0" w:color="auto"/>
        <w:right w:val="none" w:sz="0" w:space="0" w:color="auto"/>
      </w:divBdr>
      <w:divsChild>
        <w:div w:id="888569791">
          <w:marLeft w:val="0"/>
          <w:marRight w:val="0"/>
          <w:marTop w:val="0"/>
          <w:marBottom w:val="0"/>
          <w:divBdr>
            <w:top w:val="none" w:sz="0" w:space="0" w:color="auto"/>
            <w:left w:val="none" w:sz="0" w:space="0" w:color="auto"/>
            <w:bottom w:val="none" w:sz="0" w:space="0" w:color="auto"/>
            <w:right w:val="none" w:sz="0" w:space="0" w:color="auto"/>
          </w:divBdr>
          <w:divsChild>
            <w:div w:id="1259099180">
              <w:marLeft w:val="0"/>
              <w:marRight w:val="0"/>
              <w:marTop w:val="0"/>
              <w:marBottom w:val="0"/>
              <w:divBdr>
                <w:top w:val="none" w:sz="0" w:space="0" w:color="auto"/>
                <w:left w:val="none" w:sz="0" w:space="0" w:color="auto"/>
                <w:bottom w:val="none" w:sz="0" w:space="0" w:color="auto"/>
                <w:right w:val="none" w:sz="0" w:space="0" w:color="auto"/>
              </w:divBdr>
              <w:divsChild>
                <w:div w:id="781610424">
                  <w:marLeft w:val="0"/>
                  <w:marRight w:val="0"/>
                  <w:marTop w:val="0"/>
                  <w:marBottom w:val="0"/>
                  <w:divBdr>
                    <w:top w:val="none" w:sz="0" w:space="0" w:color="auto"/>
                    <w:left w:val="none" w:sz="0" w:space="0" w:color="auto"/>
                    <w:bottom w:val="none" w:sz="0" w:space="0" w:color="auto"/>
                    <w:right w:val="none" w:sz="0" w:space="0" w:color="auto"/>
                  </w:divBdr>
                  <w:divsChild>
                    <w:div w:id="14324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0170">
      <w:bodyDiv w:val="1"/>
      <w:marLeft w:val="0"/>
      <w:marRight w:val="0"/>
      <w:marTop w:val="900"/>
      <w:marBottom w:val="0"/>
      <w:divBdr>
        <w:top w:val="none" w:sz="0" w:space="0" w:color="auto"/>
        <w:left w:val="none" w:sz="0" w:space="0" w:color="auto"/>
        <w:bottom w:val="none" w:sz="0" w:space="0" w:color="auto"/>
        <w:right w:val="none" w:sz="0" w:space="0" w:color="auto"/>
      </w:divBdr>
      <w:divsChild>
        <w:div w:id="476530783">
          <w:marLeft w:val="0"/>
          <w:marRight w:val="0"/>
          <w:marTop w:val="0"/>
          <w:marBottom w:val="0"/>
          <w:divBdr>
            <w:top w:val="none" w:sz="0" w:space="0" w:color="auto"/>
            <w:left w:val="none" w:sz="0" w:space="0" w:color="auto"/>
            <w:bottom w:val="none" w:sz="0" w:space="0" w:color="auto"/>
            <w:right w:val="none" w:sz="0" w:space="0" w:color="auto"/>
          </w:divBdr>
          <w:divsChild>
            <w:div w:id="2056002906">
              <w:marLeft w:val="0"/>
              <w:marRight w:val="0"/>
              <w:marTop w:val="0"/>
              <w:marBottom w:val="0"/>
              <w:divBdr>
                <w:top w:val="none" w:sz="0" w:space="0" w:color="auto"/>
                <w:left w:val="none" w:sz="0" w:space="0" w:color="auto"/>
                <w:bottom w:val="none" w:sz="0" w:space="0" w:color="auto"/>
                <w:right w:val="none" w:sz="0" w:space="0" w:color="auto"/>
              </w:divBdr>
              <w:divsChild>
                <w:div w:id="1910536821">
                  <w:marLeft w:val="0"/>
                  <w:marRight w:val="0"/>
                  <w:marTop w:val="0"/>
                  <w:marBottom w:val="0"/>
                  <w:divBdr>
                    <w:top w:val="none" w:sz="0" w:space="0" w:color="auto"/>
                    <w:left w:val="none" w:sz="0" w:space="0" w:color="auto"/>
                    <w:bottom w:val="none" w:sz="0" w:space="0" w:color="auto"/>
                    <w:right w:val="none" w:sz="0" w:space="0" w:color="auto"/>
                  </w:divBdr>
                  <w:divsChild>
                    <w:div w:id="1862549531">
                      <w:marLeft w:val="0"/>
                      <w:marRight w:val="0"/>
                      <w:marTop w:val="0"/>
                      <w:marBottom w:val="0"/>
                      <w:divBdr>
                        <w:top w:val="none" w:sz="0" w:space="0" w:color="auto"/>
                        <w:left w:val="none" w:sz="0" w:space="0" w:color="auto"/>
                        <w:bottom w:val="none" w:sz="0" w:space="0" w:color="auto"/>
                        <w:right w:val="none" w:sz="0" w:space="0" w:color="auto"/>
                      </w:divBdr>
                      <w:divsChild>
                        <w:div w:id="259339474">
                          <w:marLeft w:val="0"/>
                          <w:marRight w:val="0"/>
                          <w:marTop w:val="0"/>
                          <w:marBottom w:val="0"/>
                          <w:divBdr>
                            <w:top w:val="none" w:sz="0" w:space="0" w:color="auto"/>
                            <w:left w:val="none" w:sz="0" w:space="0" w:color="auto"/>
                            <w:bottom w:val="none" w:sz="0" w:space="0" w:color="auto"/>
                            <w:right w:val="none" w:sz="0" w:space="0" w:color="auto"/>
                          </w:divBdr>
                          <w:divsChild>
                            <w:div w:id="20705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CAA8-2392-4370-8DBC-2D323DD2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5879</Words>
  <Characters>31161</Characters>
  <Application>Microsoft Office Word</Application>
  <DocSecurity>0</DocSecurity>
  <Lines>259</Lines>
  <Paragraphs>73</Paragraphs>
  <ScaleCrop>false</ScaleCrop>
  <HeadingPairs>
    <vt:vector size="2" baseType="variant">
      <vt:variant>
        <vt:lpstr>Tittel</vt:lpstr>
      </vt:variant>
      <vt:variant>
        <vt:i4>1</vt:i4>
      </vt:variant>
    </vt:vector>
  </HeadingPairs>
  <TitlesOfParts>
    <vt:vector size="1" baseType="lpstr">
      <vt:lpstr/>
    </vt:vector>
  </TitlesOfParts>
  <Company>Direktoratet for økonomistyring</Company>
  <LinksUpToDate>false</LinksUpToDate>
  <CharactersWithSpaces>36967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Myhren, Erik Heen</dc:creator>
  <cp:lastModifiedBy>Direktoratet for økonomistyring</cp:lastModifiedBy>
  <cp:revision>10</cp:revision>
  <cp:lastPrinted>2015-08-17T07:31:00Z</cp:lastPrinted>
  <dcterms:created xsi:type="dcterms:W3CDTF">2015-11-10T07:11:00Z</dcterms:created>
  <dcterms:modified xsi:type="dcterms:W3CDTF">2015-11-11T06:10:00Z</dcterms:modified>
</cp:coreProperties>
</file>